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7" w:rsidRPr="00490113" w:rsidRDefault="00710FF7" w:rsidP="00710FF7">
      <w:pPr>
        <w:rPr>
          <w:rFonts w:ascii="B7BOS" w:hAnsi="B7BOS"/>
          <w:b/>
          <w:bCs/>
          <w:sz w:val="30"/>
          <w:lang w:val="en-US"/>
        </w:rPr>
      </w:pPr>
    </w:p>
    <w:tbl>
      <w:tblPr>
        <w:tblW w:w="9923" w:type="dxa"/>
        <w:tblInd w:w="108" w:type="dxa"/>
        <w:tblLook w:val="0000"/>
      </w:tblPr>
      <w:tblGrid>
        <w:gridCol w:w="4976"/>
        <w:gridCol w:w="411"/>
        <w:gridCol w:w="4536"/>
      </w:tblGrid>
      <w:tr w:rsidR="00FB1473" w:rsidTr="00730A12">
        <w:tc>
          <w:tcPr>
            <w:tcW w:w="4976" w:type="dxa"/>
          </w:tcPr>
          <w:p w:rsidR="00FB1473" w:rsidRPr="00345226" w:rsidRDefault="00FB1473" w:rsidP="00730A12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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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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</w:rPr>
              <w:t></w:t>
            </w:r>
          </w:p>
          <w:p w:rsidR="00FB1473" w:rsidRPr="00345226" w:rsidRDefault="00FB1473" w:rsidP="00730A12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2406F8">
              <w:rPr>
                <w:b/>
                <w:bCs/>
                <w:sz w:val="32"/>
              </w:rPr>
              <w:sym w:font="B7BOS" w:char="0083"/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</w:t>
            </w:r>
          </w:p>
          <w:p w:rsidR="00FB1473" w:rsidRDefault="00FB1473" w:rsidP="00730A12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</w:t>
            </w:r>
            <w:r w:rsidRPr="00345226">
              <w:rPr>
                <w:rFonts w:ascii="B7BOS" w:hAnsi="B7BOS"/>
                <w:b/>
                <w:bCs/>
              </w:rPr>
              <w:t>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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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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:rsidR="00FB1473" w:rsidRDefault="00FB1473" w:rsidP="00730A12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2406F8">
              <w:rPr>
                <w:b/>
                <w:bCs/>
                <w:sz w:val="32"/>
              </w:rPr>
              <w:sym w:font="B7BOS" w:char="0083"/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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</w:t>
            </w:r>
          </w:p>
          <w:p w:rsidR="00FB1473" w:rsidRPr="00345226" w:rsidRDefault="00FB1473" w:rsidP="00730A12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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</w:t>
            </w:r>
          </w:p>
          <w:p w:rsidR="00FB1473" w:rsidRDefault="00FB1473" w:rsidP="00730A12">
            <w:pPr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11" w:type="dxa"/>
          </w:tcPr>
          <w:p w:rsidR="00FB1473" w:rsidRDefault="00FB1473" w:rsidP="00730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536" w:type="dxa"/>
          </w:tcPr>
          <w:p w:rsidR="00FB1473" w:rsidRPr="00345226" w:rsidRDefault="00FB1473" w:rsidP="00730A12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FB1473" w:rsidRDefault="00FB1473" w:rsidP="00730A12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FB1473" w:rsidRDefault="00FB1473" w:rsidP="00730A12">
            <w:pPr>
              <w:ind w:left="188" w:hanging="108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</w:p>
          <w:p w:rsidR="00FB1473" w:rsidRPr="00345226" w:rsidRDefault="00FB1473" w:rsidP="00730A12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FB1473" w:rsidRPr="00345226" w:rsidRDefault="00FB1473" w:rsidP="00730A12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FB1473" w:rsidRPr="00345226" w:rsidRDefault="00FB1473" w:rsidP="00730A12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</w:p>
          <w:p w:rsidR="00FB1473" w:rsidRDefault="00FB1473" w:rsidP="00730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FB1473" w:rsidTr="00730A12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1473" w:rsidRDefault="00FB1473" w:rsidP="00730A12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1473" w:rsidRDefault="00FB1473" w:rsidP="00730A12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1473" w:rsidRDefault="00FB1473" w:rsidP="00730A12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FB1473" w:rsidRDefault="00FB1473" w:rsidP="00FB1473">
      <w:pPr>
        <w:pStyle w:val="3"/>
        <w:jc w:val="center"/>
        <w:rPr>
          <w:rFonts w:cs="FrankRuehl"/>
          <w:b/>
          <w:sz w:val="28"/>
          <w:szCs w:val="28"/>
        </w:rPr>
      </w:pPr>
    </w:p>
    <w:tbl>
      <w:tblPr>
        <w:tblW w:w="9587" w:type="dxa"/>
        <w:tblInd w:w="108" w:type="dxa"/>
        <w:tblLayout w:type="fixed"/>
        <w:tblLook w:val="01E0"/>
      </w:tblPr>
      <w:tblGrid>
        <w:gridCol w:w="4088"/>
        <w:gridCol w:w="1256"/>
        <w:gridCol w:w="4243"/>
      </w:tblGrid>
      <w:tr w:rsidR="00FB1473" w:rsidRPr="009F3920" w:rsidTr="00730A12">
        <w:tc>
          <w:tcPr>
            <w:tcW w:w="4088" w:type="dxa"/>
          </w:tcPr>
          <w:p w:rsidR="00FB1473" w:rsidRPr="002406F8" w:rsidRDefault="00FB1473" w:rsidP="00730A12">
            <w:pPr>
              <w:jc w:val="center"/>
              <w:rPr>
                <w:b/>
                <w:bCs/>
                <w:sz w:val="28"/>
                <w:szCs w:val="28"/>
              </w:rPr>
            </w:pPr>
            <w:r w:rsidRPr="002406F8">
              <w:rPr>
                <w:b/>
                <w:bCs/>
                <w:sz w:val="28"/>
                <w:szCs w:val="28"/>
              </w:rPr>
              <w:sym w:font="B7BOS" w:char="F0AA"/>
            </w:r>
            <w:r w:rsidRPr="002406F8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FB1473" w:rsidRPr="002406F8" w:rsidRDefault="00FB1473" w:rsidP="00730A1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FB1473" w:rsidRPr="002406F8" w:rsidRDefault="00FB1473" w:rsidP="00730A12">
            <w:pPr>
              <w:jc w:val="center"/>
              <w:rPr>
                <w:b/>
                <w:bCs/>
                <w:sz w:val="28"/>
                <w:szCs w:val="28"/>
              </w:rPr>
            </w:pPr>
            <w:r w:rsidRPr="002406F8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FB1473" w:rsidRPr="00B27518" w:rsidTr="00730A12">
        <w:tc>
          <w:tcPr>
            <w:tcW w:w="4088" w:type="dxa"/>
          </w:tcPr>
          <w:p w:rsidR="00FB1473" w:rsidRPr="002406F8" w:rsidRDefault="00FB1473" w:rsidP="00730A12">
            <w:pPr>
              <w:jc w:val="center"/>
            </w:pPr>
          </w:p>
          <w:p w:rsidR="00FB1473" w:rsidRPr="002406F8" w:rsidRDefault="00FB1473" w:rsidP="00730A12">
            <w:pPr>
              <w:jc w:val="center"/>
            </w:pPr>
            <w:r w:rsidRPr="002406F8">
              <w:t xml:space="preserve">«____»_______________20___ </w:t>
            </w:r>
            <w:proofErr w:type="spellStart"/>
            <w:r w:rsidRPr="002406F8">
              <w:t>й</w:t>
            </w:r>
            <w:proofErr w:type="spellEnd"/>
            <w:r w:rsidRPr="002406F8">
              <w:t>.</w:t>
            </w:r>
          </w:p>
        </w:tc>
        <w:tc>
          <w:tcPr>
            <w:tcW w:w="1256" w:type="dxa"/>
          </w:tcPr>
          <w:p w:rsidR="00FB1473" w:rsidRPr="002406F8" w:rsidRDefault="00FB1473" w:rsidP="00730A12"/>
          <w:p w:rsidR="00FB1473" w:rsidRPr="002406F8" w:rsidRDefault="00FB1473" w:rsidP="00730A12">
            <w:r w:rsidRPr="002406F8">
              <w:t xml:space="preserve">№ _____    </w:t>
            </w:r>
          </w:p>
        </w:tc>
        <w:tc>
          <w:tcPr>
            <w:tcW w:w="4243" w:type="dxa"/>
          </w:tcPr>
          <w:p w:rsidR="00FB1473" w:rsidRPr="002406F8" w:rsidRDefault="00FB1473" w:rsidP="00730A12"/>
          <w:p w:rsidR="00FB1473" w:rsidRPr="002406F8" w:rsidRDefault="00FB1473" w:rsidP="00730A12">
            <w:pPr>
              <w:jc w:val="center"/>
            </w:pPr>
            <w:r w:rsidRPr="002406F8">
              <w:t>«____»________________20____ г.</w:t>
            </w:r>
          </w:p>
          <w:p w:rsidR="00FB1473" w:rsidRPr="002406F8" w:rsidRDefault="00FB1473" w:rsidP="00730A12"/>
          <w:p w:rsidR="00FB1473" w:rsidRPr="002406F8" w:rsidRDefault="00FB1473" w:rsidP="00730A12">
            <w:pPr>
              <w:rPr>
                <w:sz w:val="10"/>
                <w:szCs w:val="10"/>
              </w:rPr>
            </w:pPr>
          </w:p>
        </w:tc>
      </w:tr>
    </w:tbl>
    <w:p w:rsidR="00710FF7" w:rsidRPr="005973FE" w:rsidRDefault="00710FF7" w:rsidP="005973FE">
      <w:pPr>
        <w:jc w:val="center"/>
        <w:rPr>
          <w:b/>
          <w:bCs/>
        </w:rPr>
      </w:pPr>
    </w:p>
    <w:p w:rsidR="00710FF7" w:rsidRDefault="00710FF7" w:rsidP="00710FF7"/>
    <w:p w:rsidR="00FA7551" w:rsidRPr="00FA7551" w:rsidRDefault="00FA7551" w:rsidP="00FA7551">
      <w:pPr>
        <w:ind w:firstLine="720"/>
        <w:jc w:val="center"/>
        <w:outlineLvl w:val="0"/>
        <w:rPr>
          <w:bCs/>
          <w:sz w:val="26"/>
          <w:szCs w:val="26"/>
        </w:rPr>
      </w:pPr>
      <w:r w:rsidRPr="00FA7551">
        <w:rPr>
          <w:bCs/>
          <w:sz w:val="26"/>
          <w:szCs w:val="26"/>
        </w:rPr>
        <w:t xml:space="preserve">Об утверждении Схемы размещения нестационарных торговых объектов на территории сельского поселения </w:t>
      </w:r>
      <w:r>
        <w:rPr>
          <w:bCs/>
          <w:sz w:val="26"/>
          <w:szCs w:val="26"/>
        </w:rPr>
        <w:t>Караидельский</w:t>
      </w:r>
      <w:r w:rsidRPr="00FA7551">
        <w:rPr>
          <w:bCs/>
          <w:sz w:val="26"/>
          <w:szCs w:val="26"/>
        </w:rPr>
        <w:t xml:space="preserve"> сельсовет муниципального района </w:t>
      </w:r>
    </w:p>
    <w:p w:rsidR="00FA7551" w:rsidRPr="00FA7551" w:rsidRDefault="00FA7551" w:rsidP="00FA7551">
      <w:pPr>
        <w:ind w:firstLine="720"/>
        <w:jc w:val="center"/>
        <w:outlineLvl w:val="0"/>
        <w:rPr>
          <w:bCs/>
          <w:sz w:val="26"/>
          <w:szCs w:val="26"/>
        </w:rPr>
      </w:pPr>
      <w:r w:rsidRPr="00FA7551">
        <w:rPr>
          <w:bCs/>
          <w:sz w:val="26"/>
          <w:szCs w:val="26"/>
        </w:rPr>
        <w:t xml:space="preserve">Караидельский район Республики Башкортостан </w:t>
      </w:r>
    </w:p>
    <w:p w:rsidR="00FA7551" w:rsidRPr="00FA7551" w:rsidRDefault="00FA7551" w:rsidP="00FA7551">
      <w:pPr>
        <w:ind w:firstLine="720"/>
        <w:jc w:val="both"/>
        <w:rPr>
          <w:sz w:val="26"/>
          <w:szCs w:val="26"/>
        </w:rPr>
      </w:pPr>
    </w:p>
    <w:p w:rsidR="00FA7551" w:rsidRPr="00FA7551" w:rsidRDefault="00FA7551" w:rsidP="00FA7551">
      <w:pPr>
        <w:ind w:firstLine="720"/>
        <w:jc w:val="both"/>
        <w:rPr>
          <w:sz w:val="28"/>
          <w:szCs w:val="28"/>
        </w:rPr>
      </w:pPr>
    </w:p>
    <w:p w:rsidR="00FA7551" w:rsidRDefault="00FA7551" w:rsidP="00FA7551">
      <w:pPr>
        <w:ind w:firstLine="720"/>
        <w:jc w:val="both"/>
        <w:outlineLvl w:val="0"/>
        <w:rPr>
          <w:b/>
          <w:sz w:val="26"/>
          <w:szCs w:val="26"/>
        </w:rPr>
      </w:pPr>
      <w:proofErr w:type="gramStart"/>
      <w:r w:rsidRPr="00FA7551">
        <w:rPr>
          <w:sz w:val="26"/>
          <w:szCs w:val="26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Башкортостан», на основании постановления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</w:t>
      </w:r>
      <w:proofErr w:type="gramEnd"/>
      <w:r w:rsidRPr="00FA7551">
        <w:rPr>
          <w:sz w:val="26"/>
          <w:szCs w:val="26"/>
        </w:rPr>
        <w:t xml:space="preserve"> объектов на территории Республики Башкортостан» </w:t>
      </w:r>
      <w:bookmarkStart w:id="0" w:name="sub_1"/>
      <w:r w:rsidRPr="00FA7551">
        <w:rPr>
          <w:sz w:val="26"/>
          <w:szCs w:val="26"/>
        </w:rPr>
        <w:t>Администрация</w:t>
      </w:r>
      <w:r w:rsidRPr="00FA7551">
        <w:rPr>
          <w:b/>
          <w:sz w:val="26"/>
          <w:szCs w:val="26"/>
        </w:rPr>
        <w:t xml:space="preserve"> </w:t>
      </w:r>
      <w:r w:rsidRPr="00FA7551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6"/>
        </w:rPr>
        <w:t>Караидельский</w:t>
      </w:r>
      <w:r w:rsidRPr="00FA7551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Pr="00FA7551">
        <w:rPr>
          <w:b/>
          <w:sz w:val="26"/>
          <w:szCs w:val="26"/>
        </w:rPr>
        <w:t xml:space="preserve"> </w:t>
      </w:r>
      <w:r w:rsidRPr="00FA7551">
        <w:rPr>
          <w:spacing w:val="40"/>
          <w:sz w:val="26"/>
          <w:szCs w:val="26"/>
        </w:rPr>
        <w:t>постановляет:</w:t>
      </w:r>
      <w:r w:rsidRPr="00FA7551">
        <w:rPr>
          <w:b/>
          <w:sz w:val="26"/>
          <w:szCs w:val="26"/>
        </w:rPr>
        <w:t xml:space="preserve"> </w:t>
      </w:r>
    </w:p>
    <w:p w:rsidR="00441BB4" w:rsidRPr="00441BB4" w:rsidRDefault="00441BB4" w:rsidP="00FA7551">
      <w:p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Pr="00441BB4">
        <w:rPr>
          <w:b/>
        </w:rPr>
        <w:t xml:space="preserve"> </w:t>
      </w:r>
      <w:r w:rsidRPr="00441BB4">
        <w:rPr>
          <w:sz w:val="27"/>
          <w:szCs w:val="27"/>
        </w:rPr>
        <w:t>Признать утратившим силу</w:t>
      </w:r>
      <w:r>
        <w:rPr>
          <w:sz w:val="27"/>
          <w:szCs w:val="27"/>
        </w:rPr>
        <w:t xml:space="preserve"> постановление №220 от 26.05.2016 «Об утверждении Схемы размещения нестационарных торговых объектов на территории сельского поселения Караидельский сельсовет муниципального района Караидельский район Республики Башкортостан»</w:t>
      </w:r>
    </w:p>
    <w:p w:rsidR="00FA7551" w:rsidRPr="00FA7551" w:rsidRDefault="00441BB4" w:rsidP="00FA7551">
      <w:pPr>
        <w:ind w:firstLine="720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FA7551" w:rsidRPr="00FA7551">
        <w:rPr>
          <w:sz w:val="26"/>
          <w:szCs w:val="26"/>
        </w:rPr>
        <w:t xml:space="preserve">. Утвердить </w:t>
      </w:r>
      <w:r w:rsidR="00FA7551" w:rsidRPr="00FA7551">
        <w:rPr>
          <w:color w:val="000000"/>
          <w:sz w:val="27"/>
          <w:szCs w:val="27"/>
          <w:shd w:val="clear" w:color="auto" w:fill="FFFFFF"/>
        </w:rPr>
        <w:t xml:space="preserve">Схему размещения нестационарных торговых объектов на территории сельского поселения </w:t>
      </w:r>
      <w:r w:rsidR="00FA7551">
        <w:rPr>
          <w:color w:val="000000"/>
          <w:sz w:val="27"/>
          <w:szCs w:val="27"/>
          <w:shd w:val="clear" w:color="auto" w:fill="FFFFFF"/>
        </w:rPr>
        <w:t>Караидельский</w:t>
      </w:r>
      <w:r w:rsidR="00FA7551" w:rsidRPr="00FA7551">
        <w:rPr>
          <w:color w:val="000000"/>
          <w:sz w:val="27"/>
          <w:szCs w:val="27"/>
          <w:shd w:val="clear" w:color="auto" w:fill="FFFFFF"/>
        </w:rPr>
        <w:t xml:space="preserve"> сельсовет муниципального района Караидельский район Республики Башкортостан  сроком на 5 лет </w:t>
      </w:r>
      <w:r w:rsidR="00FA7551" w:rsidRPr="00FA7551">
        <w:rPr>
          <w:color w:val="000000"/>
          <w:sz w:val="26"/>
          <w:szCs w:val="26"/>
        </w:rPr>
        <w:t>(</w:t>
      </w:r>
      <w:hyperlink r:id="rId7" w:anchor="sub_1000#sub_1000" w:history="1">
        <w:r w:rsidR="00FA7551" w:rsidRPr="00FA7551">
          <w:rPr>
            <w:rStyle w:val="a3"/>
            <w:color w:val="000000"/>
            <w:sz w:val="26"/>
            <w:szCs w:val="26"/>
          </w:rPr>
          <w:t>прилагается</w:t>
        </w:r>
      </w:hyperlink>
      <w:r w:rsidR="00FA7551" w:rsidRPr="00FA7551">
        <w:rPr>
          <w:color w:val="000000"/>
          <w:sz w:val="26"/>
          <w:szCs w:val="26"/>
        </w:rPr>
        <w:t>).</w:t>
      </w:r>
      <w:bookmarkStart w:id="1" w:name="sub_2"/>
      <w:bookmarkEnd w:id="0"/>
    </w:p>
    <w:p w:rsidR="00FA7551" w:rsidRDefault="00441BB4" w:rsidP="00FA7551">
      <w:pPr>
        <w:ind w:firstLine="720"/>
        <w:jc w:val="both"/>
        <w:rPr>
          <w:iCs/>
          <w:color w:val="000000"/>
          <w:sz w:val="26"/>
          <w:szCs w:val="26"/>
        </w:rPr>
      </w:pPr>
      <w:r>
        <w:rPr>
          <w:bCs/>
          <w:sz w:val="26"/>
          <w:szCs w:val="26"/>
        </w:rPr>
        <w:t>3</w:t>
      </w:r>
      <w:r w:rsidR="00FA7551" w:rsidRPr="00FA7551">
        <w:rPr>
          <w:bCs/>
          <w:sz w:val="26"/>
          <w:szCs w:val="26"/>
        </w:rPr>
        <w:t xml:space="preserve">. </w:t>
      </w:r>
      <w:proofErr w:type="gramStart"/>
      <w:r w:rsidR="00FA7551" w:rsidRPr="00FA7551">
        <w:rPr>
          <w:sz w:val="26"/>
          <w:szCs w:val="26"/>
        </w:rPr>
        <w:t xml:space="preserve">Разместить </w:t>
      </w:r>
      <w:r w:rsidR="00FA7551" w:rsidRPr="00FA7551">
        <w:rPr>
          <w:color w:val="000000"/>
          <w:sz w:val="27"/>
          <w:szCs w:val="27"/>
          <w:shd w:val="clear" w:color="auto" w:fill="FFFFFF"/>
        </w:rPr>
        <w:t>Схему</w:t>
      </w:r>
      <w:proofErr w:type="gramEnd"/>
      <w:r w:rsidR="00FA7551" w:rsidRPr="00FA7551">
        <w:rPr>
          <w:color w:val="000000"/>
          <w:sz w:val="27"/>
          <w:szCs w:val="27"/>
          <w:shd w:val="clear" w:color="auto" w:fill="FFFFFF"/>
        </w:rPr>
        <w:t xml:space="preserve"> размещения нестационарных торговых объектов на территории сельского поселения </w:t>
      </w:r>
      <w:r w:rsidR="00FA7551">
        <w:rPr>
          <w:color w:val="000000"/>
          <w:sz w:val="27"/>
          <w:szCs w:val="27"/>
          <w:shd w:val="clear" w:color="auto" w:fill="FFFFFF"/>
        </w:rPr>
        <w:t>Караидельский</w:t>
      </w:r>
      <w:r w:rsidR="00FA7551" w:rsidRPr="00FA7551">
        <w:rPr>
          <w:color w:val="000000"/>
          <w:sz w:val="27"/>
          <w:szCs w:val="27"/>
          <w:shd w:val="clear" w:color="auto" w:fill="FFFFFF"/>
        </w:rPr>
        <w:t xml:space="preserve"> сельсовет муниципального района Караидельский район Республики Башкортостан</w:t>
      </w:r>
      <w:r w:rsidR="00FA7551" w:rsidRPr="00FA7551">
        <w:rPr>
          <w:sz w:val="26"/>
          <w:szCs w:val="26"/>
        </w:rPr>
        <w:t xml:space="preserve"> в сети общего доступа «Интернет» </w:t>
      </w:r>
      <w:r w:rsidR="00FA7551" w:rsidRPr="00FA7551">
        <w:rPr>
          <w:iCs/>
          <w:sz w:val="26"/>
          <w:szCs w:val="26"/>
        </w:rPr>
        <w:t xml:space="preserve">на официальном сайте </w:t>
      </w:r>
      <w:r w:rsidR="00FA7551" w:rsidRPr="00FA7551">
        <w:rPr>
          <w:color w:val="000000"/>
          <w:sz w:val="27"/>
          <w:szCs w:val="27"/>
          <w:shd w:val="clear" w:color="auto" w:fill="FFFFFF"/>
        </w:rPr>
        <w:t xml:space="preserve">сельского поселения </w:t>
      </w:r>
      <w:r w:rsidR="00FA7551">
        <w:rPr>
          <w:color w:val="000000"/>
          <w:sz w:val="27"/>
          <w:szCs w:val="27"/>
          <w:shd w:val="clear" w:color="auto" w:fill="FFFFFF"/>
        </w:rPr>
        <w:t>Караидельский</w:t>
      </w:r>
      <w:r w:rsidR="00FA7551" w:rsidRPr="00FA7551">
        <w:rPr>
          <w:color w:val="000000"/>
          <w:sz w:val="27"/>
          <w:szCs w:val="27"/>
          <w:shd w:val="clear" w:color="auto" w:fill="FFFFFF"/>
        </w:rPr>
        <w:t xml:space="preserve"> сельсовет </w:t>
      </w:r>
      <w:r w:rsidR="00FA7551" w:rsidRPr="00FA7551">
        <w:rPr>
          <w:sz w:val="26"/>
          <w:szCs w:val="26"/>
        </w:rPr>
        <w:t>муниципального района Караидельский район Республики Башкортостан</w:t>
      </w:r>
      <w:r>
        <w:rPr>
          <w:sz w:val="26"/>
          <w:szCs w:val="26"/>
        </w:rPr>
        <w:t>:</w:t>
      </w:r>
      <w:r w:rsidR="00FA7551" w:rsidRPr="00FA7551">
        <w:t xml:space="preserve"> </w:t>
      </w:r>
      <w:proofErr w:type="spellStart"/>
      <w:r w:rsidRPr="00441BB4">
        <w:rPr>
          <w:sz w:val="27"/>
          <w:szCs w:val="27"/>
        </w:rPr>
        <w:t>sp-karaidel.ru</w:t>
      </w:r>
      <w:proofErr w:type="spellEnd"/>
    </w:p>
    <w:p w:rsidR="00FA7551" w:rsidRPr="00FA7551" w:rsidRDefault="00441BB4" w:rsidP="00FA7551">
      <w:pPr>
        <w:ind w:firstLine="720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4</w:t>
      </w:r>
      <w:r w:rsidR="00FA7551">
        <w:rPr>
          <w:iCs/>
          <w:color w:val="000000"/>
          <w:sz w:val="26"/>
          <w:szCs w:val="26"/>
        </w:rPr>
        <w:t>.</w:t>
      </w:r>
      <w:r w:rsidR="00FA7551" w:rsidRPr="00FA7551">
        <w:rPr>
          <w:color w:val="000000"/>
          <w:sz w:val="26"/>
          <w:szCs w:val="26"/>
        </w:rPr>
        <w:t xml:space="preserve">Контроль исполнения настоящего постановления возложить на заместителя главы сельского поселения </w:t>
      </w:r>
      <w:r w:rsidR="00932999">
        <w:rPr>
          <w:color w:val="000000"/>
          <w:sz w:val="26"/>
          <w:szCs w:val="26"/>
        </w:rPr>
        <w:t xml:space="preserve">Караидельский сельсовет </w:t>
      </w:r>
      <w:proofErr w:type="spellStart"/>
      <w:r w:rsidR="00FB1473">
        <w:rPr>
          <w:color w:val="000000"/>
          <w:sz w:val="26"/>
          <w:szCs w:val="26"/>
        </w:rPr>
        <w:t>Исламова</w:t>
      </w:r>
      <w:proofErr w:type="spellEnd"/>
      <w:r w:rsidR="00FB1473">
        <w:rPr>
          <w:color w:val="000000"/>
          <w:sz w:val="26"/>
          <w:szCs w:val="26"/>
        </w:rPr>
        <w:t xml:space="preserve"> И.Р.</w:t>
      </w:r>
      <w:r w:rsidR="00932999" w:rsidRPr="00932999">
        <w:rPr>
          <w:color w:val="000000"/>
          <w:sz w:val="26"/>
          <w:szCs w:val="26"/>
        </w:rPr>
        <w:t xml:space="preserve"> </w:t>
      </w:r>
    </w:p>
    <w:bookmarkEnd w:id="1"/>
    <w:p w:rsidR="00FA7551" w:rsidRPr="00FA7551" w:rsidRDefault="00FA7551" w:rsidP="00FA7551">
      <w:pPr>
        <w:jc w:val="both"/>
        <w:rPr>
          <w:color w:val="000000"/>
          <w:sz w:val="26"/>
          <w:szCs w:val="26"/>
        </w:rPr>
      </w:pPr>
    </w:p>
    <w:p w:rsidR="00FA7551" w:rsidRPr="00FA7551" w:rsidRDefault="00FA7551" w:rsidP="00FA7551">
      <w:pPr>
        <w:jc w:val="both"/>
        <w:rPr>
          <w:color w:val="000000"/>
          <w:sz w:val="26"/>
          <w:szCs w:val="26"/>
        </w:rPr>
      </w:pPr>
    </w:p>
    <w:p w:rsidR="00FA7551" w:rsidRPr="00FA7551" w:rsidRDefault="00FA7551" w:rsidP="00FA7551">
      <w:pPr>
        <w:jc w:val="both"/>
        <w:rPr>
          <w:color w:val="000000"/>
          <w:sz w:val="26"/>
          <w:szCs w:val="26"/>
        </w:rPr>
      </w:pPr>
    </w:p>
    <w:p w:rsidR="00FA7551" w:rsidRPr="00FA7551" w:rsidRDefault="00FA7551" w:rsidP="00FA7551">
      <w:pPr>
        <w:jc w:val="both"/>
        <w:rPr>
          <w:color w:val="000000"/>
          <w:sz w:val="26"/>
          <w:szCs w:val="26"/>
        </w:rPr>
      </w:pPr>
    </w:p>
    <w:p w:rsidR="00FA7551" w:rsidRDefault="00FB1473" w:rsidP="00FA75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441BB4">
        <w:rPr>
          <w:color w:val="000000"/>
          <w:sz w:val="26"/>
          <w:szCs w:val="26"/>
        </w:rPr>
        <w:t>а</w:t>
      </w:r>
      <w:r w:rsidR="00FA7551">
        <w:rPr>
          <w:color w:val="000000"/>
          <w:sz w:val="26"/>
          <w:szCs w:val="26"/>
        </w:rPr>
        <w:t xml:space="preserve"> сельского поселения                                       </w:t>
      </w:r>
      <w:r w:rsidR="00441BB4">
        <w:rPr>
          <w:color w:val="000000"/>
          <w:sz w:val="26"/>
          <w:szCs w:val="26"/>
        </w:rPr>
        <w:t xml:space="preserve">                                   </w:t>
      </w:r>
      <w:proofErr w:type="spellStart"/>
      <w:r w:rsidR="00FA7551">
        <w:rPr>
          <w:color w:val="000000"/>
          <w:sz w:val="26"/>
          <w:szCs w:val="26"/>
        </w:rPr>
        <w:t>И.И.Габсадыков</w:t>
      </w:r>
      <w:proofErr w:type="spellEnd"/>
    </w:p>
    <w:p w:rsidR="00FA7551" w:rsidRPr="00FA7551" w:rsidRDefault="00FA7551" w:rsidP="00FA7551">
      <w:pPr>
        <w:jc w:val="both"/>
        <w:rPr>
          <w:b/>
          <w:color w:val="000000"/>
          <w:sz w:val="28"/>
          <w:szCs w:val="28"/>
        </w:rPr>
      </w:pPr>
    </w:p>
    <w:p w:rsidR="005973FE" w:rsidRDefault="005973FE" w:rsidP="00FA7551">
      <w:pPr>
        <w:jc w:val="both"/>
        <w:rPr>
          <w:b/>
          <w:color w:val="000000"/>
          <w:sz w:val="28"/>
          <w:szCs w:val="28"/>
        </w:rPr>
      </w:pPr>
    </w:p>
    <w:p w:rsidR="005973FE" w:rsidRPr="00FA7551" w:rsidRDefault="005973FE" w:rsidP="00FA7551">
      <w:pPr>
        <w:jc w:val="both"/>
        <w:rPr>
          <w:b/>
          <w:color w:val="000000"/>
          <w:sz w:val="28"/>
          <w:szCs w:val="28"/>
        </w:rPr>
      </w:pPr>
    </w:p>
    <w:p w:rsidR="00FA7551" w:rsidRPr="00FA7551" w:rsidRDefault="00FA7551" w:rsidP="00FA7551">
      <w:pPr>
        <w:ind w:left="5664" w:firstLine="720"/>
        <w:outlineLvl w:val="0"/>
        <w:rPr>
          <w:rStyle w:val="ac"/>
          <w:b w:val="0"/>
          <w:bCs/>
          <w:sz w:val="20"/>
          <w:szCs w:val="20"/>
        </w:rPr>
      </w:pPr>
      <w:r w:rsidRPr="00FA7551">
        <w:rPr>
          <w:rStyle w:val="ac"/>
          <w:b w:val="0"/>
          <w:bCs/>
          <w:sz w:val="20"/>
          <w:szCs w:val="20"/>
        </w:rPr>
        <w:t xml:space="preserve">Приложение к постановлению </w:t>
      </w:r>
    </w:p>
    <w:p w:rsidR="00FA7551" w:rsidRPr="00FA7551" w:rsidRDefault="00FA7551" w:rsidP="00FA7551">
      <w:pPr>
        <w:ind w:left="5664" w:firstLine="720"/>
        <w:outlineLvl w:val="0"/>
        <w:rPr>
          <w:rStyle w:val="ac"/>
          <w:b w:val="0"/>
          <w:bCs/>
          <w:sz w:val="20"/>
          <w:szCs w:val="20"/>
        </w:rPr>
      </w:pPr>
      <w:r w:rsidRPr="00FA7551">
        <w:rPr>
          <w:rStyle w:val="ac"/>
          <w:b w:val="0"/>
          <w:bCs/>
          <w:sz w:val="20"/>
          <w:szCs w:val="20"/>
        </w:rPr>
        <w:t xml:space="preserve">Администрации сельского поселения </w:t>
      </w:r>
    </w:p>
    <w:p w:rsidR="00FA7551" w:rsidRPr="00FA7551" w:rsidRDefault="00FA7551" w:rsidP="00FA7551">
      <w:pPr>
        <w:ind w:left="5664" w:firstLine="720"/>
        <w:outlineLvl w:val="0"/>
        <w:rPr>
          <w:rStyle w:val="ac"/>
          <w:b w:val="0"/>
          <w:bCs/>
          <w:sz w:val="20"/>
          <w:szCs w:val="20"/>
        </w:rPr>
      </w:pPr>
      <w:r>
        <w:rPr>
          <w:rStyle w:val="ac"/>
          <w:b w:val="0"/>
          <w:bCs/>
          <w:sz w:val="20"/>
          <w:szCs w:val="20"/>
        </w:rPr>
        <w:t>Караидельский</w:t>
      </w:r>
      <w:r w:rsidRPr="00FA7551">
        <w:rPr>
          <w:rStyle w:val="ac"/>
          <w:b w:val="0"/>
          <w:bCs/>
          <w:sz w:val="20"/>
          <w:szCs w:val="20"/>
        </w:rPr>
        <w:t xml:space="preserve"> сельсовет </w:t>
      </w:r>
    </w:p>
    <w:p w:rsidR="00FA7551" w:rsidRPr="00FA7551" w:rsidRDefault="00FA7551" w:rsidP="00FA7551">
      <w:pPr>
        <w:ind w:left="5664" w:firstLine="720"/>
        <w:outlineLvl w:val="0"/>
        <w:rPr>
          <w:rStyle w:val="ac"/>
          <w:b w:val="0"/>
          <w:bCs/>
          <w:sz w:val="20"/>
          <w:szCs w:val="20"/>
        </w:rPr>
      </w:pPr>
      <w:r w:rsidRPr="00FA7551">
        <w:rPr>
          <w:rStyle w:val="ac"/>
          <w:b w:val="0"/>
          <w:bCs/>
          <w:sz w:val="20"/>
          <w:szCs w:val="20"/>
        </w:rPr>
        <w:t xml:space="preserve">Муниципального района </w:t>
      </w:r>
    </w:p>
    <w:p w:rsidR="00FA7551" w:rsidRPr="00FA7551" w:rsidRDefault="00FA7551" w:rsidP="00FA7551">
      <w:pPr>
        <w:ind w:left="5664" w:firstLine="720"/>
        <w:outlineLvl w:val="0"/>
        <w:rPr>
          <w:rStyle w:val="ac"/>
          <w:b w:val="0"/>
          <w:bCs/>
          <w:sz w:val="20"/>
          <w:szCs w:val="20"/>
        </w:rPr>
      </w:pPr>
      <w:r w:rsidRPr="00FA7551">
        <w:rPr>
          <w:rStyle w:val="ac"/>
          <w:b w:val="0"/>
          <w:bCs/>
          <w:sz w:val="20"/>
          <w:szCs w:val="20"/>
        </w:rPr>
        <w:t xml:space="preserve">Караидельский район </w:t>
      </w:r>
    </w:p>
    <w:p w:rsidR="00FA7551" w:rsidRPr="00FA7551" w:rsidRDefault="00FA7551" w:rsidP="00FA7551">
      <w:pPr>
        <w:ind w:left="5664" w:firstLine="720"/>
        <w:outlineLvl w:val="0"/>
        <w:rPr>
          <w:rStyle w:val="ac"/>
          <w:b w:val="0"/>
          <w:bCs/>
          <w:sz w:val="20"/>
          <w:szCs w:val="20"/>
        </w:rPr>
      </w:pPr>
      <w:r w:rsidRPr="00FA7551">
        <w:rPr>
          <w:rStyle w:val="ac"/>
          <w:b w:val="0"/>
          <w:bCs/>
          <w:sz w:val="20"/>
          <w:szCs w:val="20"/>
        </w:rPr>
        <w:t>Республики Башкортостан</w:t>
      </w:r>
    </w:p>
    <w:p w:rsidR="00FA7551" w:rsidRPr="00FA7551" w:rsidRDefault="00FA7551" w:rsidP="00FA7551">
      <w:pPr>
        <w:ind w:left="5664" w:firstLine="720"/>
        <w:outlineLvl w:val="0"/>
        <w:rPr>
          <w:rStyle w:val="ac"/>
          <w:bCs/>
        </w:rPr>
      </w:pPr>
      <w:r w:rsidRPr="00FA7551">
        <w:rPr>
          <w:rStyle w:val="ac"/>
          <w:b w:val="0"/>
          <w:bCs/>
          <w:sz w:val="20"/>
          <w:szCs w:val="20"/>
        </w:rPr>
        <w:t>№</w:t>
      </w:r>
      <w:r w:rsidR="00932999">
        <w:rPr>
          <w:rStyle w:val="ac"/>
          <w:b w:val="0"/>
          <w:bCs/>
          <w:sz w:val="20"/>
          <w:szCs w:val="20"/>
        </w:rPr>
        <w:t xml:space="preserve"> 134</w:t>
      </w:r>
      <w:r w:rsidR="005973FE">
        <w:rPr>
          <w:rStyle w:val="ac"/>
          <w:b w:val="0"/>
          <w:bCs/>
          <w:sz w:val="20"/>
          <w:szCs w:val="20"/>
        </w:rPr>
        <w:t xml:space="preserve"> </w:t>
      </w:r>
      <w:r w:rsidRPr="00FA7551">
        <w:rPr>
          <w:rStyle w:val="ac"/>
          <w:b w:val="0"/>
          <w:bCs/>
          <w:sz w:val="20"/>
          <w:szCs w:val="20"/>
        </w:rPr>
        <w:t>от</w:t>
      </w:r>
      <w:r w:rsidR="00932999">
        <w:rPr>
          <w:rStyle w:val="ac"/>
          <w:b w:val="0"/>
          <w:bCs/>
          <w:sz w:val="20"/>
          <w:szCs w:val="20"/>
        </w:rPr>
        <w:t xml:space="preserve"> 25</w:t>
      </w:r>
      <w:r w:rsidR="005973FE">
        <w:rPr>
          <w:rStyle w:val="ac"/>
          <w:b w:val="0"/>
          <w:bCs/>
          <w:sz w:val="20"/>
          <w:szCs w:val="20"/>
        </w:rPr>
        <w:t xml:space="preserve"> </w:t>
      </w:r>
      <w:r w:rsidR="00932999">
        <w:rPr>
          <w:rStyle w:val="ac"/>
          <w:b w:val="0"/>
          <w:bCs/>
          <w:sz w:val="20"/>
          <w:szCs w:val="20"/>
        </w:rPr>
        <w:t>апреля 2019</w:t>
      </w:r>
      <w:r w:rsidRPr="00FA7551">
        <w:rPr>
          <w:rStyle w:val="ac"/>
          <w:b w:val="0"/>
          <w:bCs/>
          <w:sz w:val="20"/>
          <w:szCs w:val="20"/>
        </w:rPr>
        <w:t xml:space="preserve"> г</w:t>
      </w:r>
      <w:r w:rsidRPr="00FA7551">
        <w:rPr>
          <w:rStyle w:val="ac"/>
          <w:b w:val="0"/>
          <w:bCs/>
        </w:rPr>
        <w:t>.</w:t>
      </w:r>
      <w:r w:rsidRPr="00FA7551">
        <w:rPr>
          <w:rStyle w:val="ac"/>
          <w:bCs/>
        </w:rPr>
        <w:br/>
      </w:r>
    </w:p>
    <w:p w:rsidR="00FA7551" w:rsidRPr="00FA7551" w:rsidRDefault="00FA7551" w:rsidP="00FA7551">
      <w:pPr>
        <w:ind w:left="4956" w:firstLine="720"/>
        <w:outlineLvl w:val="0"/>
        <w:rPr>
          <w:rStyle w:val="ac"/>
          <w:bCs/>
        </w:rPr>
      </w:pPr>
    </w:p>
    <w:p w:rsidR="00FA7551" w:rsidRPr="00FA7551" w:rsidRDefault="00FA7551" w:rsidP="00FA7551">
      <w:pPr>
        <w:ind w:firstLine="720"/>
        <w:jc w:val="center"/>
        <w:outlineLvl w:val="0"/>
        <w:rPr>
          <w:bCs/>
          <w:sz w:val="26"/>
          <w:szCs w:val="26"/>
        </w:rPr>
      </w:pPr>
      <w:r w:rsidRPr="00FA7551">
        <w:rPr>
          <w:bCs/>
          <w:sz w:val="26"/>
          <w:szCs w:val="26"/>
        </w:rPr>
        <w:t xml:space="preserve">Схема размещения нестационарных торговых объектов на территории сельского поселения </w:t>
      </w:r>
      <w:r>
        <w:rPr>
          <w:bCs/>
          <w:sz w:val="26"/>
          <w:szCs w:val="26"/>
        </w:rPr>
        <w:t>Караидельский</w:t>
      </w:r>
      <w:r w:rsidRPr="00FA7551">
        <w:rPr>
          <w:bCs/>
          <w:sz w:val="26"/>
          <w:szCs w:val="26"/>
        </w:rPr>
        <w:t xml:space="preserve"> сельсовет муниципального района </w:t>
      </w:r>
    </w:p>
    <w:p w:rsidR="00FA7551" w:rsidRPr="00FA7551" w:rsidRDefault="00FA7551" w:rsidP="00FA7551">
      <w:pPr>
        <w:ind w:firstLine="720"/>
        <w:jc w:val="center"/>
        <w:outlineLvl w:val="0"/>
        <w:rPr>
          <w:bCs/>
          <w:sz w:val="26"/>
          <w:szCs w:val="26"/>
        </w:rPr>
      </w:pPr>
      <w:r w:rsidRPr="00FA7551">
        <w:rPr>
          <w:bCs/>
          <w:sz w:val="26"/>
          <w:szCs w:val="26"/>
        </w:rPr>
        <w:t xml:space="preserve">Караидельский район Республики Башкортостан </w:t>
      </w:r>
    </w:p>
    <w:p w:rsidR="00FA7551" w:rsidRPr="00FA7551" w:rsidRDefault="00FA7551" w:rsidP="00FA7551">
      <w:pPr>
        <w:ind w:firstLine="698"/>
        <w:jc w:val="right"/>
        <w:rPr>
          <w:rStyle w:val="ac"/>
          <w:bCs/>
        </w:rPr>
      </w:pPr>
    </w:p>
    <w:p w:rsidR="00FA7551" w:rsidRPr="00FA7551" w:rsidRDefault="00FA7551" w:rsidP="00FA7551">
      <w:pPr>
        <w:rPr>
          <w:sz w:val="26"/>
          <w:szCs w:val="26"/>
        </w:rPr>
      </w:pPr>
      <w:bookmarkStart w:id="2" w:name="sub_4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977"/>
        <w:gridCol w:w="1417"/>
        <w:gridCol w:w="1276"/>
        <w:gridCol w:w="1134"/>
        <w:gridCol w:w="1418"/>
        <w:gridCol w:w="2126"/>
      </w:tblGrid>
      <w:tr w:rsidR="00FA7551" w:rsidRPr="00FA7551" w:rsidTr="00441BB4">
        <w:trPr>
          <w:trHeight w:val="3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Нестационарный торговый объект (указать какой)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FA7551" w:rsidRPr="00FA7551" w:rsidTr="00441BB4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1" w:rsidRPr="00FA7551" w:rsidRDefault="00FA7551" w:rsidP="007074B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341" w:rsidRPr="00FA7551" w:rsidTr="00441BB4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0C68E5" w:rsidRDefault="00853341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FB1473" w:rsidRDefault="00167F29" w:rsidP="001E0FE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 дом. Участок находится примерно в 50 м от ориентира по направлению на юго-восток.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Почтовый адрес ориентира: р-н Караидельский, с/с Караидельский, с Караидель, </w:t>
            </w:r>
            <w:proofErr w:type="spellStart"/>
            <w:proofErr w:type="gram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Ленина, </w:t>
            </w:r>
            <w:proofErr w:type="spell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Земельный участок </w:t>
            </w:r>
            <w:r w:rsidR="001E0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кв</w:t>
            </w:r>
            <w:proofErr w:type="gramStart"/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0C68E5" w:rsidRDefault="00853341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0C68E5" w:rsidRDefault="00167F29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0C68E5" w:rsidRDefault="00932999" w:rsidP="00167F2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F2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167F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6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0C68E5" w:rsidRDefault="00853341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41" w:rsidRPr="000C68E5" w:rsidRDefault="00441BB4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F968DA" w:rsidRPr="00FA7551" w:rsidTr="00441BB4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0C68E5" w:rsidRDefault="00F968DA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B1473" w:rsidRDefault="00167F29" w:rsidP="00F968D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 р-н Караидельский </w:t>
            </w:r>
            <w:proofErr w:type="gram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Караидельский с. Караидель ул. Ленина, д.11. Участок находится примерно в 15 м от ориентира по направлению на юг.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Почтовый адрес ориентира: р-н Караидельский, с/с Караидельский, с Караидель, </w:t>
            </w:r>
            <w:proofErr w:type="spellStart"/>
            <w:proofErr w:type="gram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Ленина, </w:t>
            </w:r>
            <w:proofErr w:type="spell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Земельный участок </w:t>
            </w:r>
            <w:r w:rsidR="001E0FEE">
              <w:rPr>
                <w:rFonts w:ascii="Times New Roman" w:hAnsi="Times New Roman" w:cs="Times New Roman"/>
                <w:sz w:val="24"/>
                <w:szCs w:val="24"/>
              </w:rPr>
              <w:t>25 кв</w:t>
            </w:r>
            <w:proofErr w:type="gramStart"/>
            <w:r w:rsidR="001E0F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0C68E5" w:rsidRDefault="001E0FEE" w:rsidP="00167F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пневматический 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0C68E5" w:rsidRDefault="00167F29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0C68E5" w:rsidRDefault="00932999" w:rsidP="00167F2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0C68E5" w:rsidRDefault="00F968DA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0C68E5" w:rsidRDefault="00441BB4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FB1473" w:rsidRPr="00FA7551" w:rsidTr="00441BB4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FB1473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Pr="00FB1473" w:rsidRDefault="00167F29" w:rsidP="001E0FEE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 дом.</w:t>
            </w:r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Участок находится примерно в 54</w:t>
            </w: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 от ориентира по направлению на юго-восток.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Почтовый адрес ориентира: р-н Караидельский, с/с Караидельский, с Караидель, </w:t>
            </w:r>
            <w:proofErr w:type="spellStart"/>
            <w:proofErr w:type="gram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 Земельный участок </w:t>
            </w:r>
            <w:r w:rsidR="001E0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1E0FEE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1E0FEE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1E0FEE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932999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Pr="000C68E5" w:rsidRDefault="00441BB4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FB1473" w:rsidRPr="00FA7551" w:rsidTr="00441BB4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FB1473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Pr="00FB1473" w:rsidRDefault="001E0FEE" w:rsidP="001E0FEE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для нестационарного торгового объекта. Участок находится примерно в 5</w:t>
            </w: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 от ориентира по направлению на юго-восток.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Почтовый адрес ориентира: р-н Караидельский, с/с Караидельский, с Караидель, </w:t>
            </w:r>
            <w:proofErr w:type="spellStart"/>
            <w:proofErr w:type="gramStart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B1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д.11. Земельный участок 10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932999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932999" w:rsidP="0093299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народного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932999" w:rsidP="0093299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Default="00932999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3" w:rsidRPr="000C68E5" w:rsidRDefault="00441BB4" w:rsidP="009A485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</w:tbl>
    <w:p w:rsidR="00FA7551" w:rsidRPr="00FA7551" w:rsidRDefault="00FA7551" w:rsidP="00FA7551">
      <w:pPr>
        <w:rPr>
          <w:sz w:val="26"/>
          <w:szCs w:val="26"/>
        </w:rPr>
      </w:pPr>
    </w:p>
    <w:p w:rsidR="00FA7551" w:rsidRPr="00FA7551" w:rsidRDefault="00FA7551" w:rsidP="00FA7551">
      <w:pPr>
        <w:jc w:val="both"/>
        <w:rPr>
          <w:color w:val="000000"/>
          <w:sz w:val="16"/>
          <w:szCs w:val="16"/>
        </w:rPr>
      </w:pPr>
    </w:p>
    <w:p w:rsidR="00B3784A" w:rsidRPr="00FA7551" w:rsidRDefault="00B3784A" w:rsidP="00710FF7"/>
    <w:p w:rsidR="00FA7551" w:rsidRPr="00FA7551" w:rsidRDefault="00FA7551"/>
    <w:sectPr w:rsidR="00FA7551" w:rsidRPr="00FA7551" w:rsidSect="00B3784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">
    <w:nsid w:val="13E03053"/>
    <w:multiLevelType w:val="hybridMultilevel"/>
    <w:tmpl w:val="8F48267C"/>
    <w:lvl w:ilvl="0" w:tplc="E90614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30124F6B"/>
    <w:multiLevelType w:val="multilevel"/>
    <w:tmpl w:val="935E0E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2CD103E"/>
    <w:multiLevelType w:val="hybridMultilevel"/>
    <w:tmpl w:val="BA7A5B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574545C"/>
    <w:multiLevelType w:val="multilevel"/>
    <w:tmpl w:val="0D5E208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2277170"/>
    <w:multiLevelType w:val="hybridMultilevel"/>
    <w:tmpl w:val="B0F8C3AC"/>
    <w:lvl w:ilvl="0" w:tplc="A7B2D7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5207A"/>
    <w:rsid w:val="00004DD9"/>
    <w:rsid w:val="00007B36"/>
    <w:rsid w:val="00013B92"/>
    <w:rsid w:val="00052B2C"/>
    <w:rsid w:val="00091734"/>
    <w:rsid w:val="000A2E9E"/>
    <w:rsid w:val="000F53DB"/>
    <w:rsid w:val="000F56B5"/>
    <w:rsid w:val="001061B4"/>
    <w:rsid w:val="001264E1"/>
    <w:rsid w:val="0015057D"/>
    <w:rsid w:val="00152EC2"/>
    <w:rsid w:val="00167F29"/>
    <w:rsid w:val="0017372A"/>
    <w:rsid w:val="00184E0F"/>
    <w:rsid w:val="001936C6"/>
    <w:rsid w:val="00195E1B"/>
    <w:rsid w:val="001B1A7D"/>
    <w:rsid w:val="001E0FEE"/>
    <w:rsid w:val="001F3B11"/>
    <w:rsid w:val="001F60A9"/>
    <w:rsid w:val="002008E3"/>
    <w:rsid w:val="002251FE"/>
    <w:rsid w:val="0023144A"/>
    <w:rsid w:val="00273550"/>
    <w:rsid w:val="002800F9"/>
    <w:rsid w:val="002A019B"/>
    <w:rsid w:val="002A43BD"/>
    <w:rsid w:val="00323603"/>
    <w:rsid w:val="00325664"/>
    <w:rsid w:val="003372BD"/>
    <w:rsid w:val="0039497F"/>
    <w:rsid w:val="003C25BB"/>
    <w:rsid w:val="003E0DA6"/>
    <w:rsid w:val="003F5927"/>
    <w:rsid w:val="0040764A"/>
    <w:rsid w:val="00411D81"/>
    <w:rsid w:val="004407D2"/>
    <w:rsid w:val="00441BB4"/>
    <w:rsid w:val="00453AC1"/>
    <w:rsid w:val="00483DFC"/>
    <w:rsid w:val="00484F12"/>
    <w:rsid w:val="00490113"/>
    <w:rsid w:val="00493030"/>
    <w:rsid w:val="00496E4C"/>
    <w:rsid w:val="00497562"/>
    <w:rsid w:val="004B6A4C"/>
    <w:rsid w:val="004C375D"/>
    <w:rsid w:val="004D4FE5"/>
    <w:rsid w:val="004F308E"/>
    <w:rsid w:val="004F7BD5"/>
    <w:rsid w:val="00503FEF"/>
    <w:rsid w:val="0055207A"/>
    <w:rsid w:val="005973FE"/>
    <w:rsid w:val="00626A19"/>
    <w:rsid w:val="00677E20"/>
    <w:rsid w:val="0069446E"/>
    <w:rsid w:val="006B4CFB"/>
    <w:rsid w:val="006C71A4"/>
    <w:rsid w:val="00710FF7"/>
    <w:rsid w:val="00751F48"/>
    <w:rsid w:val="007550F5"/>
    <w:rsid w:val="00776BD3"/>
    <w:rsid w:val="007A6E0B"/>
    <w:rsid w:val="007B3F28"/>
    <w:rsid w:val="007C0E57"/>
    <w:rsid w:val="007C626F"/>
    <w:rsid w:val="007D4C23"/>
    <w:rsid w:val="007E6C5C"/>
    <w:rsid w:val="00820C46"/>
    <w:rsid w:val="00853341"/>
    <w:rsid w:val="00877352"/>
    <w:rsid w:val="008B64DC"/>
    <w:rsid w:val="008C14E0"/>
    <w:rsid w:val="008C16E3"/>
    <w:rsid w:val="008C25C8"/>
    <w:rsid w:val="008E472D"/>
    <w:rsid w:val="008E64C7"/>
    <w:rsid w:val="008E759E"/>
    <w:rsid w:val="008F26E0"/>
    <w:rsid w:val="009101FA"/>
    <w:rsid w:val="00932999"/>
    <w:rsid w:val="009440C7"/>
    <w:rsid w:val="00960DAE"/>
    <w:rsid w:val="0096526A"/>
    <w:rsid w:val="00966E71"/>
    <w:rsid w:val="009A7C70"/>
    <w:rsid w:val="009B60EB"/>
    <w:rsid w:val="009B7C94"/>
    <w:rsid w:val="009E716D"/>
    <w:rsid w:val="00A20E28"/>
    <w:rsid w:val="00A643E8"/>
    <w:rsid w:val="00A77158"/>
    <w:rsid w:val="00A80B3E"/>
    <w:rsid w:val="00AC7FB3"/>
    <w:rsid w:val="00B27518"/>
    <w:rsid w:val="00B3784A"/>
    <w:rsid w:val="00B62361"/>
    <w:rsid w:val="00B852B0"/>
    <w:rsid w:val="00BE2399"/>
    <w:rsid w:val="00BE5957"/>
    <w:rsid w:val="00BF4A83"/>
    <w:rsid w:val="00C14952"/>
    <w:rsid w:val="00C25D8E"/>
    <w:rsid w:val="00C41B76"/>
    <w:rsid w:val="00C610EF"/>
    <w:rsid w:val="00C8307B"/>
    <w:rsid w:val="00C83399"/>
    <w:rsid w:val="00C8695E"/>
    <w:rsid w:val="00CE0871"/>
    <w:rsid w:val="00D66C25"/>
    <w:rsid w:val="00D73C6D"/>
    <w:rsid w:val="00D91848"/>
    <w:rsid w:val="00DA5045"/>
    <w:rsid w:val="00DF6FE8"/>
    <w:rsid w:val="00E03015"/>
    <w:rsid w:val="00E04EBF"/>
    <w:rsid w:val="00E073E6"/>
    <w:rsid w:val="00E41F6A"/>
    <w:rsid w:val="00E74AA1"/>
    <w:rsid w:val="00E86DE6"/>
    <w:rsid w:val="00EF656F"/>
    <w:rsid w:val="00F217A2"/>
    <w:rsid w:val="00F37611"/>
    <w:rsid w:val="00F60D06"/>
    <w:rsid w:val="00F666A0"/>
    <w:rsid w:val="00F730F0"/>
    <w:rsid w:val="00F73DA0"/>
    <w:rsid w:val="00F82CF3"/>
    <w:rsid w:val="00F968DA"/>
    <w:rsid w:val="00FA7551"/>
    <w:rsid w:val="00FB1473"/>
    <w:rsid w:val="00FC661F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7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10FF7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10FF7"/>
    <w:rPr>
      <w:rFonts w:ascii="ER Bukinist Bashkir" w:hAnsi="ER Bukinist Bashkir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uiPriority w:val="99"/>
    <w:rsid w:val="00E41F6A"/>
    <w:rPr>
      <w:rFonts w:ascii="Verdana" w:hAnsi="Verdana"/>
      <w:sz w:val="19"/>
      <w:szCs w:val="19"/>
    </w:rPr>
  </w:style>
  <w:style w:type="character" w:styleId="a6">
    <w:name w:val="Strong"/>
    <w:basedOn w:val="a0"/>
    <w:uiPriority w:val="99"/>
    <w:qFormat/>
    <w:rsid w:val="00E41F6A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7355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73550"/>
    <w:rPr>
      <w:rFonts w:cs="Times New Roman"/>
      <w:sz w:val="28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710F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10FF7"/>
    <w:rPr>
      <w:rFonts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rsid w:val="00FA75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uiPriority w:val="99"/>
    <w:rsid w:val="00FA7551"/>
    <w:rPr>
      <w:b/>
      <w:bCs w:val="0"/>
      <w:color w:val="26282F"/>
    </w:rPr>
  </w:style>
  <w:style w:type="paragraph" w:styleId="3">
    <w:name w:val="Body Text Indent 3"/>
    <w:basedOn w:val="a"/>
    <w:link w:val="30"/>
    <w:uiPriority w:val="99"/>
    <w:semiHidden/>
    <w:unhideWhenUsed/>
    <w:rsid w:val="00FB14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14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Documents%20and%20Settings\1\&#1052;&#1086;&#1080;%20&#1076;&#1086;&#1082;&#1091;&#1084;&#1077;&#1085;&#1090;&#1099;\&#1057;&#1077;&#1089;&#1089;&#1080;&#1080;\&#1079;&#1072;&#1089;&#1077;&#1076;&#1072;&#1085;&#1080;&#1103;%20&#1074;&#1090;&#1086;&#1088;&#1086;&#1075;&#1086;%20&#1089;&#1086;&#1079;&#1099;&#1074;&#1072;\21%20&#1079;&#1072;&#1089;&#1077;&#1076;&#1072;&#1085;&#1080;&#1077;%2020.12.10\&#1088;&#1077;&#1096;%20&#1086;%20%20&#1087;&#1088;&#1086;&#1075;%20&#1087;&#1088;&#1086;&#1092;%20&#1087;&#1088;&#1072;&#1074;&#1086;&#1085;&#1072;&#1088;%20&#1085;&#1072;%20201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6864-B8DB-4F42-8C9D-05E740C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Приложение</vt:lpstr>
      <vt:lpstr>Об утверждении Схемы размещения нестационарных торговых объектов на территории с</vt:lpstr>
      <vt:lpstr>Караидельский район Республики Башкортостан </vt:lpstr>
      <vt:lpstr>В соответствии с Федеральным законом от 28 декабря 2009 года № 381-ФЗ «Об основа</vt:lpstr>
      <vt:lpstr>1. Признать утратившим силу постановление №220 от 26.05.2016 «Об утверждении Схе</vt:lpstr>
      <vt:lpstr>2. Утвердить Схему размещения нестационарных торговых объектов на территории сел</vt:lpstr>
      <vt:lpstr>Приложение к постановлению </vt:lpstr>
      <vt:lpstr>Администрации сельского поселения </vt:lpstr>
      <vt:lpstr>Караидельский сельсовет </vt:lpstr>
      <vt:lpstr>Муниципального района </vt:lpstr>
      <vt:lpstr>Караидельский район </vt:lpstr>
      <vt:lpstr>Республики Башкортостан</vt:lpstr>
      <vt:lpstr>№ 134 от 25 апреля 2019 г. </vt:lpstr>
      <vt:lpstr/>
      <vt:lpstr>Схема размещения нестационарных торговых объектов на территории сельского поселе</vt:lpstr>
      <vt:lpstr>Караидельский район Республики Башкортостан </vt:lpstr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ЭР</dc:creator>
  <cp:lastModifiedBy>Upravdelami</cp:lastModifiedBy>
  <cp:revision>5</cp:revision>
  <cp:lastPrinted>2019-04-29T05:10:00Z</cp:lastPrinted>
  <dcterms:created xsi:type="dcterms:W3CDTF">2016-06-14T04:49:00Z</dcterms:created>
  <dcterms:modified xsi:type="dcterms:W3CDTF">2019-04-29T05:11:00Z</dcterms:modified>
</cp:coreProperties>
</file>