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0A4D" w:rsidRDefault="006F0A4D">
      <w:pPr>
        <w:pStyle w:val="1"/>
        <w:rPr>
          <w:sz w:val="16"/>
          <w:szCs w:val="16"/>
        </w:rPr>
      </w:pPr>
      <w:r>
        <w:rPr>
          <w:sz w:val="16"/>
          <w:szCs w:val="16"/>
        </w:rPr>
        <w:fldChar w:fldCharType="begin"/>
      </w:r>
      <w:r>
        <w:rPr>
          <w:sz w:val="16"/>
          <w:szCs w:val="16"/>
        </w:rPr>
        <w:instrText>HYPERLINK "garantF1://17611109.0"</w:instrText>
      </w:r>
      <w:r w:rsidRPr="001B344E">
        <w:rPr>
          <w:sz w:val="16"/>
          <w:szCs w:val="16"/>
        </w:rPr>
      </w:r>
      <w:r>
        <w:rPr>
          <w:sz w:val="16"/>
          <w:szCs w:val="16"/>
        </w:rPr>
        <w:fldChar w:fldCharType="separate"/>
      </w:r>
      <w:r>
        <w:rPr>
          <w:rStyle w:val="a4"/>
          <w:sz w:val="16"/>
          <w:szCs w:val="16"/>
        </w:rPr>
        <w:t>Закон Республики Башкортостан</w:t>
      </w:r>
      <w:r>
        <w:rPr>
          <w:rStyle w:val="a4"/>
          <w:sz w:val="16"/>
          <w:szCs w:val="16"/>
        </w:rPr>
        <w:br/>
        <w:t>от 28 марта 2006 г. N 288-з</w:t>
      </w:r>
      <w:r>
        <w:rPr>
          <w:rStyle w:val="a4"/>
          <w:sz w:val="16"/>
          <w:szCs w:val="16"/>
        </w:rPr>
        <w:br/>
        <w:t>"О порядке назначения и выплаты пенсии на муниципальной службе в Республике Башкортостан"</w:t>
      </w:r>
      <w:r>
        <w:rPr>
          <w:rStyle w:val="a4"/>
          <w:sz w:val="16"/>
          <w:szCs w:val="16"/>
        </w:rPr>
        <w:br/>
        <w:t>(с изменениями от 18 июля 2007 г., 28 декабря 2009 г., 12 июля 2010 г., 28 сентября 2011 г.)</w:t>
      </w:r>
      <w:r>
        <w:rPr>
          <w:sz w:val="16"/>
          <w:szCs w:val="16"/>
        </w:rPr>
        <w:fldChar w:fldCharType="end"/>
      </w:r>
    </w:p>
    <w:p w:rsidR="006F0A4D" w:rsidRDefault="006F0A4D">
      <w:pPr>
        <w:ind w:firstLine="720"/>
        <w:jc w:val="both"/>
      </w:pPr>
    </w:p>
    <w:p w:rsidR="006F0A4D" w:rsidRDefault="006F0A4D">
      <w:pPr>
        <w:ind w:firstLine="720"/>
        <w:jc w:val="both"/>
      </w:pPr>
      <w:hyperlink r:id="rId4" w:history="1">
        <w:r>
          <w:rPr>
            <w:rStyle w:val="a4"/>
            <w:b/>
            <w:bCs/>
          </w:rPr>
          <w:t>Принят</w:t>
        </w:r>
      </w:hyperlink>
      <w:r>
        <w:rPr>
          <w:rStyle w:val="a3"/>
        </w:rPr>
        <w:t xml:space="preserve"> Государственным Собранием - Курултаем - Республики Башкортостан 23 марта 2006 года</w:t>
      </w:r>
    </w:p>
    <w:p w:rsidR="006F0A4D" w:rsidRDefault="006F0A4D">
      <w:pPr>
        <w:ind w:firstLine="720"/>
        <w:jc w:val="both"/>
      </w:pPr>
    </w:p>
    <w:p w:rsidR="006F0A4D" w:rsidRDefault="006F0A4D">
      <w:pPr>
        <w:ind w:firstLine="720"/>
        <w:jc w:val="both"/>
      </w:pPr>
      <w:bookmarkStart w:id="1" w:name="sub_4000"/>
      <w:r>
        <w:t>Настоящий Закон устанавливает основания возникновения права на пенсию за выслугу лет на муниципальной службе в Республике Башкортостан, пенсию по инвалидности, наступившей при исполнении служебных обязанностей на муниципальной службе в Республике Башкортостан, порядок их назначения, пересмотра и выплаты.</w:t>
      </w:r>
    </w:p>
    <w:bookmarkEnd w:id="1"/>
    <w:p w:rsidR="006F0A4D" w:rsidRDefault="006F0A4D">
      <w:pPr>
        <w:ind w:firstLine="720"/>
        <w:jc w:val="both"/>
      </w:pPr>
    </w:p>
    <w:p w:rsidR="006F0A4D" w:rsidRDefault="006F0A4D">
      <w:pPr>
        <w:pStyle w:val="ac"/>
        <w:rPr>
          <w:sz w:val="16"/>
          <w:szCs w:val="16"/>
        </w:rPr>
      </w:pPr>
      <w:bookmarkStart w:id="2" w:name="sub_4001"/>
      <w:r>
        <w:rPr>
          <w:rStyle w:val="a3"/>
          <w:sz w:val="16"/>
          <w:szCs w:val="16"/>
        </w:rPr>
        <w:t>Статья 1.</w:t>
      </w:r>
      <w:r>
        <w:rPr>
          <w:sz w:val="16"/>
          <w:szCs w:val="16"/>
        </w:rPr>
        <w:t xml:space="preserve"> Основные понятия</w:t>
      </w:r>
    </w:p>
    <w:bookmarkEnd w:id="2"/>
    <w:p w:rsidR="006F0A4D" w:rsidRDefault="006F0A4D">
      <w:pPr>
        <w:ind w:firstLine="720"/>
        <w:jc w:val="both"/>
      </w:pPr>
    </w:p>
    <w:p w:rsidR="006F0A4D" w:rsidRDefault="006F0A4D">
      <w:pPr>
        <w:ind w:firstLine="720"/>
        <w:jc w:val="both"/>
      </w:pPr>
      <w:r>
        <w:t>В настоящем Законе используются следующие понятия:</w:t>
      </w:r>
    </w:p>
    <w:p w:rsidR="006F0A4D" w:rsidRDefault="006F0A4D">
      <w:pPr>
        <w:ind w:firstLine="720"/>
        <w:jc w:val="both"/>
      </w:pPr>
      <w:bookmarkStart w:id="3" w:name="sub_400101"/>
      <w:r>
        <w:rPr>
          <w:rStyle w:val="a3"/>
        </w:rPr>
        <w:t>пенсия за выслугу лет на муниципальной службе</w:t>
      </w:r>
      <w:r>
        <w:t xml:space="preserve"> - ежемесячная денежная выплата в целях компенсации лицам, замещавшим муниципальные должности, денежного содержания, полученного перед установлением им пенсии за выслугу лет на муниципальной службе в Республике Башкортостан;</w:t>
      </w:r>
    </w:p>
    <w:p w:rsidR="006F0A4D" w:rsidRDefault="006F0A4D">
      <w:pPr>
        <w:ind w:firstLine="720"/>
        <w:jc w:val="both"/>
      </w:pPr>
      <w:bookmarkStart w:id="4" w:name="sub_400102"/>
      <w:bookmarkEnd w:id="3"/>
      <w:r>
        <w:rPr>
          <w:rStyle w:val="a3"/>
        </w:rPr>
        <w:t>пенсия по инвалидности на муниципальной службе</w:t>
      </w:r>
      <w:r>
        <w:t xml:space="preserve"> - пенсия по инвалидности, наступившей при исполнении служебных обязанностей на муниципальной службе в Республике Башкортостан;</w:t>
      </w:r>
    </w:p>
    <w:p w:rsidR="006F0A4D" w:rsidRDefault="006F0A4D">
      <w:pPr>
        <w:ind w:firstLine="720"/>
        <w:jc w:val="both"/>
      </w:pPr>
      <w:bookmarkStart w:id="5" w:name="sub_400103"/>
      <w:bookmarkEnd w:id="4"/>
      <w:r>
        <w:rPr>
          <w:rStyle w:val="a3"/>
        </w:rPr>
        <w:t>пенсия на муниципальной службе</w:t>
      </w:r>
      <w:r>
        <w:t xml:space="preserve"> - пенсия за выслугу лет на муниципальной службе или пенсия по инвалидности на муниципальной службе;</w:t>
      </w:r>
    </w:p>
    <w:p w:rsidR="006F0A4D" w:rsidRDefault="006F0A4D">
      <w:pPr>
        <w:ind w:firstLine="720"/>
        <w:jc w:val="both"/>
      </w:pPr>
      <w:bookmarkStart w:id="6" w:name="sub_400104"/>
      <w:bookmarkEnd w:id="5"/>
      <w:r>
        <w:rPr>
          <w:rStyle w:val="a3"/>
        </w:rPr>
        <w:t>заявитель</w:t>
      </w:r>
      <w:r>
        <w:t xml:space="preserve">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6F0A4D" w:rsidRDefault="006F0A4D">
      <w:pPr>
        <w:ind w:firstLine="720"/>
        <w:jc w:val="both"/>
      </w:pPr>
      <w:bookmarkStart w:id="7" w:name="sub_400105"/>
      <w:bookmarkEnd w:id="6"/>
      <w:r>
        <w:rPr>
          <w:rStyle w:val="a3"/>
        </w:rPr>
        <w:t>представитель нанимателя</w:t>
      </w:r>
      <w:r>
        <w:t xml:space="preserve"> - лицо, замещающее муниципальную должность,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6F0A4D" w:rsidRDefault="006F0A4D">
      <w:pPr>
        <w:ind w:firstLine="720"/>
        <w:jc w:val="both"/>
      </w:pPr>
      <w:bookmarkStart w:id="8" w:name="sub_401015"/>
      <w:bookmarkEnd w:id="7"/>
      <w:r>
        <w:rPr>
          <w:rStyle w:val="a3"/>
        </w:rPr>
        <w:t>орган, уполномоченный осуществлять пенсионное обеспечение муниципальных служащих,</w:t>
      </w:r>
      <w:r>
        <w:t xml:space="preserve"> - администрации муниципальных районов и городских округов Республики Башкортостан в соответствии с уставами указанных муниципальных образований.</w:t>
      </w:r>
    </w:p>
    <w:bookmarkEnd w:id="8"/>
    <w:p w:rsidR="006F0A4D" w:rsidRDefault="006F0A4D">
      <w:pPr>
        <w:ind w:firstLine="720"/>
        <w:jc w:val="both"/>
      </w:pPr>
    </w:p>
    <w:p w:rsidR="006F0A4D" w:rsidRDefault="006F0A4D">
      <w:pPr>
        <w:pStyle w:val="ac"/>
        <w:rPr>
          <w:sz w:val="16"/>
          <w:szCs w:val="16"/>
        </w:rPr>
      </w:pPr>
      <w:bookmarkStart w:id="9" w:name="sub_4002"/>
      <w:r>
        <w:rPr>
          <w:rStyle w:val="a3"/>
          <w:sz w:val="16"/>
          <w:szCs w:val="16"/>
        </w:rPr>
        <w:t>Статья 2.</w:t>
      </w:r>
      <w:r>
        <w:rPr>
          <w:sz w:val="16"/>
          <w:szCs w:val="16"/>
        </w:rPr>
        <w:t xml:space="preserve"> Пенсионное обеспечение лиц, замещавших муниципальные должности в Республике Башкортостан</w:t>
      </w:r>
    </w:p>
    <w:bookmarkEnd w:id="9"/>
    <w:p w:rsidR="006F0A4D" w:rsidRDefault="006F0A4D">
      <w:pPr>
        <w:ind w:firstLine="720"/>
        <w:jc w:val="both"/>
      </w:pPr>
    </w:p>
    <w:p w:rsidR="006F0A4D" w:rsidRDefault="006F0A4D">
      <w:pPr>
        <w:ind w:firstLine="720"/>
        <w:jc w:val="both"/>
      </w:pPr>
      <w:r>
        <w:t>Пенсионное обеспечение лиц, замещавших муниципальные должности в Республике Башкортостан, осуществляется в соответствии с нормативными правовыми актами Российской Федерации, настоящим Законом и иными нормативными правовыми актами Республики Башкортостан.</w:t>
      </w:r>
    </w:p>
    <w:p w:rsidR="006F0A4D" w:rsidRDefault="006F0A4D">
      <w:pPr>
        <w:ind w:firstLine="720"/>
        <w:jc w:val="both"/>
      </w:pPr>
    </w:p>
    <w:p w:rsidR="006F0A4D" w:rsidRDefault="006F0A4D">
      <w:pPr>
        <w:pStyle w:val="ac"/>
        <w:rPr>
          <w:sz w:val="16"/>
          <w:szCs w:val="16"/>
        </w:rPr>
      </w:pPr>
      <w:bookmarkStart w:id="10" w:name="sub_4003"/>
      <w:r>
        <w:rPr>
          <w:rStyle w:val="a3"/>
          <w:sz w:val="16"/>
          <w:szCs w:val="16"/>
        </w:rPr>
        <w:t>Статья 3.</w:t>
      </w:r>
      <w:r>
        <w:rPr>
          <w:sz w:val="16"/>
          <w:szCs w:val="16"/>
        </w:rPr>
        <w:t xml:space="preserve"> Лица, имеющие право на пенсию на муниципальной службе</w:t>
      </w:r>
    </w:p>
    <w:bookmarkEnd w:id="10"/>
    <w:p w:rsidR="006F0A4D" w:rsidRDefault="006F0A4D">
      <w:pPr>
        <w:ind w:firstLine="720"/>
        <w:jc w:val="both"/>
      </w:pPr>
    </w:p>
    <w:p w:rsidR="006F0A4D" w:rsidRDefault="006F0A4D">
      <w:pPr>
        <w:ind w:firstLine="720"/>
        <w:jc w:val="both"/>
      </w:pPr>
      <w:r>
        <w:t xml:space="preserve">Лицами, имеющими право на </w:t>
      </w:r>
      <w:hyperlink w:anchor="sub_400103" w:history="1">
        <w:r>
          <w:rPr>
            <w:rStyle w:val="a4"/>
          </w:rPr>
          <w:t>пенсию на муниципальной службе</w:t>
        </w:r>
      </w:hyperlink>
      <w:r>
        <w:t>, являются:</w:t>
      </w:r>
    </w:p>
    <w:p w:rsidR="006F0A4D" w:rsidRDefault="006F0A4D">
      <w:pPr>
        <w:ind w:firstLine="720"/>
        <w:jc w:val="both"/>
      </w:pPr>
      <w:bookmarkStart w:id="11" w:name="sub_301"/>
      <w:r>
        <w:t xml:space="preserve">1) лица, замещающие (замещавшие) должности, включенные в </w:t>
      </w:r>
      <w:hyperlink r:id="rId5" w:history="1">
        <w:r>
          <w:rPr>
            <w:rStyle w:val="a4"/>
          </w:rPr>
          <w:t>Реестр</w:t>
        </w:r>
      </w:hyperlink>
      <w:r>
        <w:t xml:space="preserve"> муниципальных должностей муниципальной службы в Республике Башкортостан и (или) </w:t>
      </w:r>
      <w:hyperlink r:id="rId6" w:history="1">
        <w:r>
          <w:rPr>
            <w:rStyle w:val="a4"/>
          </w:rPr>
          <w:t>Перечень</w:t>
        </w:r>
      </w:hyperlink>
      <w:r>
        <w:t xml:space="preserve"> специализаций муниципальных должностей муниципальной службы в Республике Башкортостан, а также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w:t>
      </w:r>
    </w:p>
    <w:p w:rsidR="006F0A4D" w:rsidRDefault="006F0A4D">
      <w:pPr>
        <w:ind w:firstLine="720"/>
        <w:jc w:val="both"/>
      </w:pPr>
      <w:bookmarkStart w:id="12" w:name="sub_302"/>
      <w:bookmarkEnd w:id="11"/>
      <w: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
    <w:p w:rsidR="006F0A4D" w:rsidRDefault="006F0A4D">
      <w:pPr>
        <w:ind w:firstLine="720"/>
        <w:jc w:val="both"/>
      </w:pPr>
      <w:bookmarkStart w:id="13" w:name="sub_400303"/>
      <w:bookmarkEnd w:id="12"/>
      <w:r>
        <w:t xml:space="preserve">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 Отнесение указанных должностей к аналогичным должностям, включенным в Реестр муниципальных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осуществляется </w:t>
      </w:r>
      <w:hyperlink r:id="rId7" w:history="1">
        <w:r>
          <w:rPr>
            <w:rStyle w:val="a4"/>
          </w:rPr>
          <w:t>Республиканской комиссией</w:t>
        </w:r>
      </w:hyperlink>
      <w:r>
        <w:t xml:space="preserve"> по вопросам муниципальной (государственной) службы.</w:t>
      </w:r>
    </w:p>
    <w:bookmarkEnd w:id="13"/>
    <w:p w:rsidR="006F0A4D" w:rsidRDefault="006F0A4D">
      <w:pPr>
        <w:ind w:firstLine="720"/>
        <w:jc w:val="both"/>
      </w:pPr>
    </w:p>
    <w:p w:rsidR="006F0A4D" w:rsidRDefault="006F0A4D">
      <w:pPr>
        <w:pStyle w:val="ac"/>
        <w:rPr>
          <w:sz w:val="16"/>
          <w:szCs w:val="16"/>
        </w:rPr>
      </w:pPr>
      <w:bookmarkStart w:id="14" w:name="sub_4004"/>
      <w:r>
        <w:rPr>
          <w:rStyle w:val="a3"/>
          <w:sz w:val="16"/>
          <w:szCs w:val="16"/>
        </w:rPr>
        <w:t>Статья 4.</w:t>
      </w:r>
      <w:r>
        <w:rPr>
          <w:sz w:val="16"/>
          <w:szCs w:val="16"/>
        </w:rPr>
        <w:t xml:space="preserve"> Условия назначения пенсии на муниципальной службе</w:t>
      </w:r>
    </w:p>
    <w:bookmarkEnd w:id="14"/>
    <w:p w:rsidR="006F0A4D" w:rsidRDefault="006F0A4D">
      <w:pPr>
        <w:ind w:firstLine="720"/>
        <w:jc w:val="both"/>
      </w:pPr>
    </w:p>
    <w:p w:rsidR="006F0A4D" w:rsidRDefault="006F0A4D">
      <w:pPr>
        <w:ind w:firstLine="720"/>
        <w:jc w:val="both"/>
      </w:pPr>
      <w:bookmarkStart w:id="15" w:name="sub_40401"/>
      <w:r>
        <w:t xml:space="preserve">1. </w:t>
      </w:r>
      <w:hyperlink w:anchor="sub_400101" w:history="1">
        <w:r>
          <w:rPr>
            <w:rStyle w:val="a4"/>
          </w:rPr>
          <w:t>Пенсия за выслугу лет на муниципальной службе</w:t>
        </w:r>
      </w:hyperlink>
      <w:r>
        <w:t xml:space="preserve"> назначается лицам, имеющим право на </w:t>
      </w:r>
      <w:hyperlink w:anchor="sub_400103" w:history="1">
        <w:r>
          <w:rPr>
            <w:rStyle w:val="a4"/>
          </w:rPr>
          <w:t>пенсию на муниципальной службе</w:t>
        </w:r>
      </w:hyperlink>
      <w:r>
        <w:t xml:space="preserve">, замещавшим на 24 августа 2000 года и (или) позднее муниципальные должности на постоянной основе,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 назначается трудовая пенсия по старости на общих основаниях в соответствии с </w:t>
      </w:r>
      <w:hyperlink r:id="rId8" w:history="1">
        <w:r>
          <w:rPr>
            <w:rStyle w:val="a4"/>
          </w:rPr>
          <w:t>Федеральным законом</w:t>
        </w:r>
      </w:hyperlink>
      <w:r>
        <w:t xml:space="preserve">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w:t>
      </w:r>
      <w:hyperlink w:anchor="sub_404011" w:history="1">
        <w:r>
          <w:rPr>
            <w:rStyle w:val="a4"/>
          </w:rPr>
          <w:t>абзацем вторым</w:t>
        </w:r>
      </w:hyperlink>
      <w:r>
        <w:t xml:space="preserve"> настоящей части.</w:t>
      </w:r>
    </w:p>
    <w:p w:rsidR="006F0A4D" w:rsidRDefault="006F0A4D">
      <w:pPr>
        <w:ind w:firstLine="720"/>
        <w:jc w:val="both"/>
      </w:pPr>
      <w:bookmarkStart w:id="16" w:name="sub_404011"/>
      <w:bookmarkEnd w:id="15"/>
      <w:r>
        <w:t xml:space="preserve">Пенсия за выслугу лет на муниципальной службе лицу, замещающему (замещавшему) с 1 января 2006 года и позднее должность главы администрации муниципального района (городского округа, района города Уфы) (далее - глава администрации), назначается при наличии стажа работы в должности главы администрации не менее трех лет (далее - минимальный стаж работы в должности главы администрации) по достижении им возраста, при котором назначается трудовая пенсия по старости на общих основаниях в соответствии с </w:t>
      </w:r>
      <w:hyperlink r:id="rId9" w:history="1">
        <w:r>
          <w:rPr>
            <w:rStyle w:val="a4"/>
          </w:rPr>
          <w:t>Федеральным 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виновными действиями, пенсия за выслугу лет на муниципальной службе назначается на общих основаниях, установленных настоящим Законом.</w:t>
      </w:r>
    </w:p>
    <w:bookmarkEnd w:id="16"/>
    <w:p w:rsidR="006F0A4D" w:rsidRDefault="006F0A4D">
      <w:pPr>
        <w:ind w:firstLine="720"/>
        <w:jc w:val="both"/>
      </w:pPr>
      <w:r>
        <w:t>Лица, замещающие муниципальные должности и имеющие минимальный стаж или минимальный стаж работы в должности главы администрации, приобретают право выхода на пенсию за выслугу лет на 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
    <w:p w:rsidR="006F0A4D" w:rsidRDefault="006F0A4D">
      <w:pPr>
        <w:ind w:firstLine="720"/>
        <w:jc w:val="both"/>
      </w:pPr>
      <w:r>
        <w:t>Пенсия за выслугу лет на муниципальной службе назначается при общем трудовом стаже не менее 25 лет - для мужчин и 20 лет - для женщин.</w:t>
      </w:r>
    </w:p>
    <w:p w:rsidR="006F0A4D" w:rsidRDefault="006F0A4D">
      <w:pPr>
        <w:ind w:firstLine="720"/>
        <w:jc w:val="both"/>
      </w:pPr>
      <w:r>
        <w:t xml:space="preserve">Стаж муниципальной службы в Республике Башкортостан для назначения пенсии за выслугу лет на муниципальной службе исчисляется в соответствии с </w:t>
      </w:r>
      <w:hyperlink r:id="rId10" w:history="1">
        <w:r>
          <w:rPr>
            <w:rStyle w:val="a4"/>
          </w:rPr>
          <w:t>Законом</w:t>
        </w:r>
      </w:hyperlink>
      <w:r>
        <w:t xml:space="preserve"> Республики Башкортостан "О порядке исчисления стажа муниципальной службы в Республике Башкортостан".</w:t>
      </w:r>
    </w:p>
    <w:p w:rsidR="006F0A4D" w:rsidRDefault="006F0A4D">
      <w:pPr>
        <w:ind w:firstLine="720"/>
        <w:jc w:val="both"/>
      </w:pPr>
      <w:r>
        <w:t xml:space="preserve">Общий трудовой стаж, необходимый для назначения пенсии за выслугу лет на муниципальной службе, определяется в соответствии с </w:t>
      </w:r>
      <w:hyperlink r:id="rId11" w:history="1">
        <w:r>
          <w:rPr>
            <w:rStyle w:val="a4"/>
          </w:rPr>
          <w:t>Федеральным законом</w:t>
        </w:r>
      </w:hyperlink>
      <w:r>
        <w:t xml:space="preserve"> "О трудовых пенсиях в Российской Федерации".</w:t>
      </w:r>
    </w:p>
    <w:p w:rsidR="006F0A4D" w:rsidRDefault="006F0A4D">
      <w:pPr>
        <w:ind w:firstLine="720"/>
        <w:jc w:val="both"/>
      </w:pPr>
      <w:r>
        <w:t xml:space="preserve">Суммирование льгот для снижения пенсионного возраста, на которые муниципальный служащий имеет право по иным </w:t>
      </w:r>
      <w:r>
        <w:lastRenderedPageBreak/>
        <w:t>нормативным правовым актам помимо настоящего Закона, не допускается.</w:t>
      </w:r>
    </w:p>
    <w:p w:rsidR="006F0A4D" w:rsidRDefault="006F0A4D">
      <w:pPr>
        <w:ind w:firstLine="720"/>
        <w:jc w:val="both"/>
      </w:pPr>
      <w:bookmarkStart w:id="17" w:name="sub_40402"/>
      <w:r>
        <w:t xml:space="preserve">2. </w:t>
      </w:r>
      <w:hyperlink w:anchor="sub_400102" w:history="1">
        <w:r>
          <w:rPr>
            <w:rStyle w:val="a4"/>
          </w:rPr>
          <w:t>Пенсия по инвалидности на муниципальной службе</w:t>
        </w:r>
      </w:hyperlink>
      <w:r>
        <w:t xml:space="preserve"> назначается лицам, имеющим право на </w:t>
      </w:r>
      <w:hyperlink w:anchor="sub_400103" w:history="1">
        <w:r>
          <w:rPr>
            <w:rStyle w:val="a4"/>
          </w:rPr>
          <w:t>пенсию на муниципальной службе</w:t>
        </w:r>
      </w:hyperlink>
      <w:r>
        <w:t>, замещавшим на 24 августа 2000 года и (или) позднее муниципальные должности,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
    <w:bookmarkEnd w:id="17"/>
    <w:p w:rsidR="006F0A4D" w:rsidRDefault="006F0A4D">
      <w:pPr>
        <w:ind w:firstLine="720"/>
        <w:jc w:val="both"/>
      </w:pPr>
      <w:r>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6F0A4D" w:rsidRDefault="006F0A4D">
      <w:pPr>
        <w:ind w:firstLine="720"/>
        <w:jc w:val="both"/>
      </w:pPr>
      <w:bookmarkStart w:id="18" w:name="sub_40403"/>
      <w: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6F0A4D" w:rsidRDefault="006F0A4D">
      <w:pPr>
        <w:ind w:firstLine="720"/>
        <w:jc w:val="both"/>
      </w:pPr>
      <w:bookmarkStart w:id="19" w:name="sub_40404"/>
      <w:bookmarkEnd w:id="18"/>
      <w:r>
        <w:t>4. Лицам, имеющим право на различные пенсии, назначается одна по их выбору.</w:t>
      </w:r>
    </w:p>
    <w:p w:rsidR="006F0A4D" w:rsidRDefault="006F0A4D">
      <w:pPr>
        <w:ind w:firstLine="720"/>
        <w:jc w:val="both"/>
      </w:pPr>
      <w:bookmarkStart w:id="20" w:name="sub_40405"/>
      <w:bookmarkEnd w:id="19"/>
      <w:r>
        <w:t xml:space="preserve">5. При выходе на </w:t>
      </w:r>
      <w:hyperlink w:anchor="sub_400101" w:history="1">
        <w:r>
          <w:rPr>
            <w:rStyle w:val="a4"/>
          </w:rPr>
          <w:t>пенсию за выслугу лет на муниципальной службе</w:t>
        </w:r>
      </w:hyperlink>
      <w:r>
        <w:t xml:space="preserve"> выплачивается единовременное денежное пособие в размере шести месячных должностных окладов.</w:t>
      </w:r>
    </w:p>
    <w:p w:rsidR="006F0A4D" w:rsidRDefault="006F0A4D">
      <w:pPr>
        <w:ind w:firstLine="720"/>
        <w:jc w:val="both"/>
      </w:pPr>
      <w:bookmarkStart w:id="21" w:name="sub_40406"/>
      <w:bookmarkEnd w:id="20"/>
      <w:r>
        <w:t>6. К пенсиям, назначенным в соответствии с настоящим Законом, не начисляются надбавки, повышения и доплаты, предусмотренные иными нормативными правовыми актами.</w:t>
      </w:r>
    </w:p>
    <w:bookmarkEnd w:id="21"/>
    <w:p w:rsidR="006F0A4D" w:rsidRDefault="006F0A4D">
      <w:pPr>
        <w:ind w:firstLine="720"/>
        <w:jc w:val="both"/>
      </w:pPr>
    </w:p>
    <w:p w:rsidR="006F0A4D" w:rsidRDefault="006F0A4D">
      <w:pPr>
        <w:pStyle w:val="af0"/>
        <w:rPr>
          <w:color w:val="000000"/>
          <w:sz w:val="16"/>
          <w:szCs w:val="16"/>
        </w:rPr>
      </w:pPr>
      <w:bookmarkStart w:id="22" w:name="sub_4005"/>
      <w:r>
        <w:rPr>
          <w:color w:val="000000"/>
          <w:sz w:val="16"/>
          <w:szCs w:val="16"/>
        </w:rPr>
        <w:t>Комментарий ГАРАНТа</w:t>
      </w:r>
    </w:p>
    <w:bookmarkEnd w:id="22"/>
    <w:p w:rsidR="006F0A4D" w:rsidRDefault="006F0A4D">
      <w:pPr>
        <w:pStyle w:val="af0"/>
        <w:ind w:left="139"/>
        <w:rPr>
          <w:sz w:val="16"/>
          <w:szCs w:val="16"/>
        </w:rPr>
      </w:pPr>
      <w:r>
        <w:rPr>
          <w:sz w:val="16"/>
          <w:szCs w:val="16"/>
        </w:rPr>
        <w:fldChar w:fldCharType="begin"/>
      </w:r>
      <w:r>
        <w:rPr>
          <w:sz w:val="16"/>
          <w:szCs w:val="16"/>
        </w:rPr>
        <w:instrText>HYPERLINK "garantF1://17627027.42"</w:instrText>
      </w:r>
      <w:r w:rsidRPr="001B344E">
        <w:rPr>
          <w:sz w:val="16"/>
          <w:szCs w:val="16"/>
        </w:rPr>
      </w:r>
      <w:r>
        <w:rPr>
          <w:sz w:val="16"/>
          <w:szCs w:val="16"/>
        </w:rPr>
        <w:fldChar w:fldCharType="separate"/>
      </w:r>
      <w:r>
        <w:rPr>
          <w:rStyle w:val="a4"/>
          <w:sz w:val="16"/>
          <w:szCs w:val="16"/>
        </w:rPr>
        <w:t>Законом</w:t>
      </w:r>
      <w:r>
        <w:rPr>
          <w:sz w:val="16"/>
          <w:szCs w:val="16"/>
        </w:rPr>
        <w:fldChar w:fldCharType="end"/>
      </w:r>
      <w:r>
        <w:rPr>
          <w:sz w:val="16"/>
          <w:szCs w:val="16"/>
        </w:rPr>
        <w:t xml:space="preserve"> Республики Башкортостан от 12 июля 2010 г. N 282-з установлено, что размер пенсии за выслугу лет (доплаты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 муниципальные должности муниципальной службы, должности муниципальной службы, которым она назначена до дня </w:t>
      </w:r>
      <w:hyperlink r:id="rId12" w:history="1">
        <w:r>
          <w:rPr>
            <w:rStyle w:val="a4"/>
            <w:sz w:val="16"/>
            <w:szCs w:val="16"/>
          </w:rPr>
          <w:t>вступления в силу</w:t>
        </w:r>
      </w:hyperlink>
      <w:r>
        <w:rPr>
          <w:sz w:val="16"/>
          <w:szCs w:val="16"/>
        </w:rPr>
        <w:t xml:space="preserve"> названного Закона, подлежит перерасчету (корректировке) в соответствии со </w:t>
      </w:r>
      <w:hyperlink r:id="rId13" w:history="1">
        <w:r>
          <w:rPr>
            <w:rStyle w:val="a4"/>
            <w:sz w:val="16"/>
            <w:szCs w:val="16"/>
          </w:rPr>
          <w:t>статьей 30</w:t>
        </w:r>
      </w:hyperlink>
      <w:r>
        <w:rPr>
          <w:sz w:val="16"/>
          <w:szCs w:val="16"/>
        </w:rPr>
        <w:t xml:space="preserve"> Закона Республики Башкортостан от 13 октября 1994 г. N ВС-25/28 (в редакции </w:t>
      </w:r>
      <w:hyperlink r:id="rId14" w:history="1">
        <w:r>
          <w:rPr>
            <w:rStyle w:val="a4"/>
            <w:sz w:val="16"/>
            <w:szCs w:val="16"/>
          </w:rPr>
          <w:t>Закона</w:t>
        </w:r>
      </w:hyperlink>
      <w:r>
        <w:rPr>
          <w:sz w:val="16"/>
          <w:szCs w:val="16"/>
        </w:rPr>
        <w:t xml:space="preserve"> от 12 июля 2010 г. N 282-з), </w:t>
      </w:r>
      <w:hyperlink r:id="rId15" w:history="1">
        <w:r>
          <w:rPr>
            <w:rStyle w:val="a4"/>
            <w:sz w:val="16"/>
            <w:szCs w:val="16"/>
          </w:rPr>
          <w:t>частью 3 статьи 14</w:t>
        </w:r>
      </w:hyperlink>
      <w:r>
        <w:rPr>
          <w:sz w:val="16"/>
          <w:szCs w:val="16"/>
        </w:rPr>
        <w:t xml:space="preserve"> Закона Республики Башкортостан от 27 декабря 2007 г. N 505-з (в редакции </w:t>
      </w:r>
      <w:hyperlink r:id="rId16" w:history="1">
        <w:r>
          <w:rPr>
            <w:rStyle w:val="a4"/>
            <w:sz w:val="16"/>
            <w:szCs w:val="16"/>
          </w:rPr>
          <w:t>Закона</w:t>
        </w:r>
      </w:hyperlink>
      <w:r>
        <w:rPr>
          <w:sz w:val="16"/>
          <w:szCs w:val="16"/>
        </w:rPr>
        <w:t xml:space="preserve"> от 12 июля 2010 г. N 282-з), </w:t>
      </w:r>
      <w:hyperlink w:anchor="sub_4005" w:history="1">
        <w:r>
          <w:rPr>
            <w:rStyle w:val="a4"/>
            <w:sz w:val="16"/>
            <w:szCs w:val="16"/>
          </w:rPr>
          <w:t>статьей 5</w:t>
        </w:r>
      </w:hyperlink>
      <w:r>
        <w:rPr>
          <w:sz w:val="16"/>
          <w:szCs w:val="16"/>
        </w:rPr>
        <w:t xml:space="preserve"> настоящего Закона (в редакции </w:t>
      </w:r>
      <w:hyperlink r:id="rId17" w:history="1">
        <w:r>
          <w:rPr>
            <w:rStyle w:val="a4"/>
            <w:sz w:val="16"/>
            <w:szCs w:val="16"/>
          </w:rPr>
          <w:t>Закона</w:t>
        </w:r>
      </w:hyperlink>
      <w:r>
        <w:rPr>
          <w:sz w:val="16"/>
          <w:szCs w:val="16"/>
        </w:rPr>
        <w:t xml:space="preserve"> от 12 июля 2010 г. N 282-з) с 1 января 2010 года, но не ранее даты установления пенсии за выслугу лет (доплаты к пенсии)</w:t>
      </w:r>
    </w:p>
    <w:p w:rsidR="006F0A4D" w:rsidRDefault="006F0A4D">
      <w:pPr>
        <w:pStyle w:val="af0"/>
        <w:rPr>
          <w:sz w:val="16"/>
          <w:szCs w:val="16"/>
        </w:rPr>
      </w:pPr>
    </w:p>
    <w:p w:rsidR="006F0A4D" w:rsidRDefault="006F0A4D">
      <w:pPr>
        <w:pStyle w:val="ac"/>
        <w:rPr>
          <w:sz w:val="16"/>
          <w:szCs w:val="16"/>
        </w:rPr>
      </w:pPr>
      <w:r>
        <w:rPr>
          <w:rStyle w:val="a3"/>
          <w:sz w:val="16"/>
          <w:szCs w:val="16"/>
        </w:rPr>
        <w:t>Статья 5.</w:t>
      </w:r>
      <w:r>
        <w:rPr>
          <w:sz w:val="16"/>
          <w:szCs w:val="16"/>
        </w:rPr>
        <w:t xml:space="preserve"> Размер пенсии на муниципальной службе</w:t>
      </w:r>
    </w:p>
    <w:p w:rsidR="006F0A4D" w:rsidRDefault="006F0A4D">
      <w:pPr>
        <w:ind w:firstLine="720"/>
        <w:jc w:val="both"/>
      </w:pPr>
    </w:p>
    <w:p w:rsidR="006F0A4D" w:rsidRDefault="006F0A4D">
      <w:pPr>
        <w:ind w:firstLine="720"/>
        <w:jc w:val="both"/>
      </w:pPr>
      <w:bookmarkStart w:id="23" w:name="sub_40501"/>
      <w: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6F0A4D" w:rsidRDefault="006F0A4D">
      <w:pPr>
        <w:ind w:firstLine="720"/>
        <w:jc w:val="both"/>
      </w:pPr>
      <w:bookmarkStart w:id="24" w:name="sub_50101"/>
      <w:bookmarkEnd w:id="23"/>
      <w:r>
        <w:t>1) приобретения права на пенсию за выслугу лет на муниципальной службе (на 24 августа 2000 года и (или) позднее);</w:t>
      </w:r>
    </w:p>
    <w:p w:rsidR="006F0A4D" w:rsidRDefault="006F0A4D">
      <w:pPr>
        <w:ind w:firstLine="720"/>
        <w:jc w:val="both"/>
      </w:pPr>
      <w:bookmarkStart w:id="25" w:name="sub_50102"/>
      <w:bookmarkEnd w:id="24"/>
      <w:r>
        <w:t>2) прекращения муниципальной службы, прекращения полномочий на муниципальной должности;</w:t>
      </w:r>
    </w:p>
    <w:p w:rsidR="006F0A4D" w:rsidRDefault="006F0A4D">
      <w:pPr>
        <w:ind w:firstLine="720"/>
        <w:jc w:val="both"/>
      </w:pPr>
      <w:bookmarkStart w:id="26" w:name="sub_50103"/>
      <w:bookmarkEnd w:id="25"/>
      <w:r>
        <w:t>3) достижения возраста, дающего право выхода на трудовую пенсию по старости на общих основаниях (на 24 августа 2000 года и (или) позднее).</w:t>
      </w:r>
    </w:p>
    <w:p w:rsidR="006F0A4D" w:rsidRDefault="006F0A4D">
      <w:pPr>
        <w:ind w:firstLine="720"/>
        <w:jc w:val="both"/>
      </w:pPr>
      <w:bookmarkStart w:id="27" w:name="sub_4050102"/>
      <w:bookmarkEnd w:id="26"/>
      <w:r>
        <w:t>Пенсия за выслугу лет на муниципальной службе устанавливается по выбору лица, замещающего (замещавшего) должность главы администрации, в размере 70 процентов месячного денежного содержания по замещаемой должности главы администрации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администрации или достижения возраста, дающего право выхода на трудовую пенсию по старости на общих основаниях (с 1 января 2006 года и позднее).</w:t>
      </w:r>
    </w:p>
    <w:p w:rsidR="006F0A4D" w:rsidRDefault="006F0A4D">
      <w:pPr>
        <w:ind w:firstLine="720"/>
        <w:jc w:val="both"/>
      </w:pPr>
      <w:bookmarkStart w:id="28" w:name="sub_40502"/>
      <w:bookmarkEnd w:id="27"/>
      <w:r>
        <w:t xml:space="preserve">2. Размер пенсии за выслугу лет на муниципальной службе увеличивается на 3 процента месячного денежного содержания за каждый полный год стажа муниципальной службы сверх установленного настоящим Законом </w:t>
      </w:r>
      <w:hyperlink w:anchor="sub_40401" w:history="1">
        <w:r>
          <w:rPr>
            <w:rStyle w:val="a4"/>
          </w:rPr>
          <w:t>минимального стажа</w:t>
        </w:r>
      </w:hyperlink>
      <w:r>
        <w:t>.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w:t>
      </w:r>
    </w:p>
    <w:p w:rsidR="006F0A4D" w:rsidRDefault="006F0A4D">
      <w:pPr>
        <w:ind w:firstLine="720"/>
        <w:jc w:val="both"/>
      </w:pPr>
      <w:bookmarkStart w:id="29" w:name="sub_4050202"/>
      <w:bookmarkEnd w:id="28"/>
      <w:r>
        <w:t>Размер пенсии за выслугу лет на муниципальной службе лица, замещающего (замещавшего) должность главы администрации, увеличивается на 5 процентов месячного денежного содержания за каждый полный год работы в должности главы администрации сверх установленного настоящим Законом минимального стажа работы в должности главы администрации.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6F0A4D" w:rsidRDefault="006F0A4D">
      <w:pPr>
        <w:ind w:firstLine="720"/>
        <w:jc w:val="both"/>
      </w:pPr>
      <w:bookmarkStart w:id="30" w:name="sub_40503"/>
      <w:bookmarkEnd w:id="29"/>
      <w:r>
        <w:t xml:space="preserve">3. </w:t>
      </w:r>
      <w:hyperlink w:anchor="sub_400102" w:history="1">
        <w:r>
          <w:rPr>
            <w:rStyle w:val="a4"/>
          </w:rPr>
          <w:t>Пенсия по инвалидности на муниципальной службе</w:t>
        </w:r>
      </w:hyperlink>
      <w:r>
        <w:t xml:space="preserve"> устанавливается в следующих размерах:</w:t>
      </w:r>
    </w:p>
    <w:p w:rsidR="006F0A4D" w:rsidRDefault="006F0A4D">
      <w:pPr>
        <w:ind w:firstLine="720"/>
        <w:jc w:val="both"/>
      </w:pPr>
      <w:bookmarkStart w:id="31" w:name="sub_50301"/>
      <w:bookmarkEnd w:id="30"/>
      <w: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на день установления инвалидности;</w:t>
      </w:r>
    </w:p>
    <w:p w:rsidR="006F0A4D" w:rsidRDefault="006F0A4D">
      <w:pPr>
        <w:ind w:firstLine="720"/>
        <w:jc w:val="both"/>
      </w:pPr>
      <w:bookmarkStart w:id="32" w:name="sub_50302"/>
      <w:bookmarkEnd w:id="31"/>
      <w: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на день установления инвалидности.</w:t>
      </w:r>
    </w:p>
    <w:bookmarkEnd w:id="32"/>
    <w:p w:rsidR="006F0A4D" w:rsidRDefault="006F0A4D">
      <w:pPr>
        <w:ind w:firstLine="720"/>
        <w:jc w:val="both"/>
      </w:pPr>
    </w:p>
    <w:p w:rsidR="006F0A4D" w:rsidRDefault="006F0A4D">
      <w:pPr>
        <w:ind w:firstLine="720"/>
        <w:jc w:val="both"/>
      </w:pPr>
      <w:bookmarkStart w:id="33" w:name="sub_4054"/>
      <w:r>
        <w:t xml:space="preserve">4. </w:t>
      </w:r>
      <w:hyperlink w:anchor="sub_400101" w:history="1">
        <w:r>
          <w:rPr>
            <w:rStyle w:val="a4"/>
          </w:rPr>
          <w:t>Пенсия за выслугу лет на муниципальной службе</w:t>
        </w:r>
      </w:hyperlink>
      <w:r>
        <w:t xml:space="preserve"> назначается в размерах, установленных </w:t>
      </w:r>
      <w:hyperlink w:anchor="sub_40501" w:history="1">
        <w:r>
          <w:rPr>
            <w:rStyle w:val="a4"/>
          </w:rPr>
          <w:t>частями 1</w:t>
        </w:r>
      </w:hyperlink>
      <w:r>
        <w:t> и </w:t>
      </w:r>
      <w:hyperlink w:anchor="sub_40502" w:history="1">
        <w:r>
          <w:rPr>
            <w:rStyle w:val="a4"/>
          </w:rPr>
          <w:t>2</w:t>
        </w:r>
      </w:hyperlink>
      <w:r>
        <w:t xml:space="preserve"> настоящей статьи, за вычетом страховой части трудовой пенсии по старости либо за вычетом трудовой пенсии по инвалидности.</w:t>
      </w:r>
    </w:p>
    <w:bookmarkEnd w:id="33"/>
    <w:p w:rsidR="006F0A4D" w:rsidRDefault="006F0A4D">
      <w:pPr>
        <w:ind w:firstLine="720"/>
        <w:jc w:val="both"/>
      </w:pPr>
      <w:r>
        <w:t xml:space="preserve">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w:t>
      </w:r>
      <w:hyperlink r:id="rId18" w:history="1">
        <w:r>
          <w:rPr>
            <w:rStyle w:val="a4"/>
          </w:rPr>
          <w:t>пунктом 6 статьи 17</w:t>
        </w:r>
      </w:hyperlink>
      <w:r>
        <w:t xml:space="preserve"> и </w:t>
      </w:r>
      <w:hyperlink r:id="rId19" w:history="1">
        <w:r>
          <w:rPr>
            <w:rStyle w:val="a4"/>
          </w:rPr>
          <w:t>статьей 17.1</w:t>
        </w:r>
      </w:hyperlink>
      <w: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6F0A4D" w:rsidRDefault="006F0A4D">
      <w:pPr>
        <w:ind w:firstLine="720"/>
        <w:jc w:val="both"/>
      </w:pPr>
    </w:p>
    <w:p w:rsidR="006F0A4D" w:rsidRDefault="006F0A4D">
      <w:pPr>
        <w:pStyle w:val="ac"/>
        <w:rPr>
          <w:sz w:val="16"/>
          <w:szCs w:val="16"/>
        </w:rPr>
      </w:pPr>
      <w:bookmarkStart w:id="34" w:name="sub_4006"/>
      <w:r>
        <w:rPr>
          <w:rStyle w:val="a3"/>
          <w:sz w:val="16"/>
          <w:szCs w:val="16"/>
        </w:rPr>
        <w:t>Статья 6.</w:t>
      </w:r>
      <w:r>
        <w:rPr>
          <w:sz w:val="16"/>
          <w:szCs w:val="16"/>
        </w:rPr>
        <w:t xml:space="preserve"> Состав месячного денежного содержания для исчисления размера пенсии на муниципальной службе</w:t>
      </w:r>
    </w:p>
    <w:bookmarkEnd w:id="34"/>
    <w:p w:rsidR="006F0A4D" w:rsidRDefault="006F0A4D">
      <w:pPr>
        <w:ind w:firstLine="720"/>
        <w:jc w:val="both"/>
      </w:pPr>
    </w:p>
    <w:p w:rsidR="006F0A4D" w:rsidRDefault="006F0A4D">
      <w:pPr>
        <w:ind w:firstLine="720"/>
        <w:jc w:val="both"/>
      </w:pPr>
      <w:r>
        <w:t>Состав месячного денежного содержания для исчисления размера пенсии на муниципальной службе устанавливается Президентом Республики Башкортостан в соответствии с действующими условиями оплаты труда муниципальных служащих и лиц, замещающих муниципальные должности.</w:t>
      </w:r>
    </w:p>
    <w:p w:rsidR="006F0A4D" w:rsidRDefault="006F0A4D">
      <w:pPr>
        <w:ind w:firstLine="720"/>
        <w:jc w:val="both"/>
      </w:pPr>
    </w:p>
    <w:p w:rsidR="006F0A4D" w:rsidRDefault="006F0A4D">
      <w:pPr>
        <w:pStyle w:val="ac"/>
        <w:rPr>
          <w:sz w:val="16"/>
          <w:szCs w:val="16"/>
        </w:rPr>
      </w:pPr>
      <w:bookmarkStart w:id="35" w:name="sub_4007"/>
      <w:r>
        <w:rPr>
          <w:rStyle w:val="a3"/>
          <w:sz w:val="16"/>
          <w:szCs w:val="16"/>
        </w:rPr>
        <w:t>Статья 7.</w:t>
      </w:r>
      <w:r>
        <w:rPr>
          <w:sz w:val="16"/>
          <w:szCs w:val="16"/>
        </w:rPr>
        <w:t xml:space="preserve"> Порядок назначения пенсии на муниципальной службе</w:t>
      </w:r>
    </w:p>
    <w:bookmarkEnd w:id="35"/>
    <w:p w:rsidR="006F0A4D" w:rsidRDefault="006F0A4D">
      <w:pPr>
        <w:ind w:firstLine="720"/>
        <w:jc w:val="both"/>
      </w:pPr>
    </w:p>
    <w:p w:rsidR="006F0A4D" w:rsidRDefault="006F0A4D">
      <w:pPr>
        <w:ind w:firstLine="720"/>
        <w:jc w:val="both"/>
      </w:pPr>
      <w:bookmarkStart w:id="36" w:name="sub_40701"/>
      <w:r>
        <w:t xml:space="preserve">1. Заявление о назначении пенсии на муниципальной службе подается </w:t>
      </w:r>
      <w:hyperlink w:anchor="sub_400105" w:history="1">
        <w:r>
          <w:rPr>
            <w:rStyle w:val="a4"/>
          </w:rPr>
          <w:t>представителю нанимателя</w:t>
        </w:r>
      </w:hyperlink>
      <w:r>
        <w:t xml:space="preserve"> в орган, в котором </w:t>
      </w:r>
      <w:hyperlink w:anchor="sub_400104" w:history="1">
        <w:r>
          <w:rPr>
            <w:rStyle w:val="a4"/>
          </w:rPr>
          <w:t>заявитель</w:t>
        </w:r>
      </w:hyperlink>
      <w:r>
        <w:t xml:space="preserve"> замещал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bookmarkEnd w:id="36"/>
    <w:p w:rsidR="006F0A4D" w:rsidRDefault="006F0A4D">
      <w:pPr>
        <w:ind w:firstLine="720"/>
        <w:jc w:val="both"/>
      </w:pPr>
      <w:r>
        <w:t xml:space="preserve">Заявление считается поданным при условии приложения к нему заявителем документов, указанных соответственно в </w:t>
      </w:r>
      <w:hyperlink w:anchor="sub_40702" w:history="1">
        <w:r>
          <w:rPr>
            <w:rStyle w:val="a4"/>
          </w:rPr>
          <w:t>частях 2</w:t>
        </w:r>
      </w:hyperlink>
      <w:r>
        <w:t xml:space="preserve"> и </w:t>
      </w:r>
      <w:hyperlink w:anchor="sub_40703" w:history="1">
        <w:r>
          <w:rPr>
            <w:rStyle w:val="a4"/>
          </w:rPr>
          <w:t>3</w:t>
        </w:r>
      </w:hyperlink>
      <w:r>
        <w:t xml:space="preserve"> настоящей статьи (за исключением справки о размере месячного денежного содержания и расчета продолжительности стажа муниципальной службы).</w:t>
      </w:r>
    </w:p>
    <w:p w:rsidR="006F0A4D" w:rsidRDefault="006F0A4D">
      <w:pPr>
        <w:ind w:firstLine="720"/>
        <w:jc w:val="both"/>
      </w:pPr>
      <w:bookmarkStart w:id="37" w:name="sub_40702"/>
      <w:r>
        <w:lastRenderedPageBreak/>
        <w:t xml:space="preserve">2. Орган, в который </w:t>
      </w:r>
      <w:hyperlink w:anchor="sub_400104" w:history="1">
        <w:r>
          <w:rPr>
            <w:rStyle w:val="a4"/>
          </w:rPr>
          <w:t>заявитель</w:t>
        </w:r>
      </w:hyperlink>
      <w:r>
        <w:t xml:space="preserve">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w:t>
      </w:r>
      <w:hyperlink w:anchor="sub_401015" w:history="1">
        <w:r>
          <w:rPr>
            <w:rStyle w:val="a4"/>
          </w:rPr>
          <w:t>орган, уполномоченный осуществлять пенсионное обеспечение муниципальных служащих</w:t>
        </w:r>
      </w:hyperlink>
      <w:r>
        <w:t>, следующие документы:</w:t>
      </w:r>
    </w:p>
    <w:p w:rsidR="006F0A4D" w:rsidRDefault="006F0A4D">
      <w:pPr>
        <w:ind w:firstLine="720"/>
        <w:jc w:val="both"/>
      </w:pPr>
      <w:bookmarkStart w:id="38" w:name="sub_70201"/>
      <w:bookmarkEnd w:id="37"/>
      <w:r>
        <w:t xml:space="preserve">1) заявление о назначении </w:t>
      </w:r>
      <w:hyperlink w:anchor="sub_400101" w:history="1">
        <w:r>
          <w:rPr>
            <w:rStyle w:val="a4"/>
          </w:rPr>
          <w:t>пенсии за выслугу лет на муниципальной службе</w:t>
        </w:r>
      </w:hyperlink>
      <w:r>
        <w:t>;</w:t>
      </w:r>
    </w:p>
    <w:p w:rsidR="006F0A4D" w:rsidRDefault="006F0A4D">
      <w:pPr>
        <w:ind w:firstLine="720"/>
        <w:jc w:val="both"/>
      </w:pPr>
      <w:bookmarkStart w:id="39" w:name="sub_70202"/>
      <w:bookmarkEnd w:id="38"/>
      <w:r>
        <w:t>2) копию паспорта гражданина Российской Федерации;</w:t>
      </w:r>
    </w:p>
    <w:p w:rsidR="006F0A4D" w:rsidRDefault="006F0A4D">
      <w:pPr>
        <w:ind w:firstLine="720"/>
        <w:jc w:val="both"/>
      </w:pPr>
      <w:bookmarkStart w:id="40" w:name="sub_70203"/>
      <w:bookmarkEnd w:id="39"/>
      <w:r>
        <w:t>3) копию военного билета (для военнообязанных);</w:t>
      </w:r>
    </w:p>
    <w:p w:rsidR="006F0A4D" w:rsidRDefault="006F0A4D">
      <w:pPr>
        <w:ind w:firstLine="720"/>
        <w:jc w:val="both"/>
      </w:pPr>
      <w:bookmarkStart w:id="41" w:name="sub_70204"/>
      <w:bookmarkEnd w:id="40"/>
      <w:r>
        <w:t>4) копию трудовой книжки либо иных документов, подтверждающих продолжительность трудового стажа;</w:t>
      </w:r>
    </w:p>
    <w:p w:rsidR="006F0A4D" w:rsidRDefault="006F0A4D">
      <w:pPr>
        <w:ind w:firstLine="720"/>
        <w:jc w:val="both"/>
      </w:pPr>
      <w:bookmarkStart w:id="42" w:name="sub_70205"/>
      <w:bookmarkEnd w:id="41"/>
      <w:r>
        <w:t>5) справку о размере месячного денежного содержания;</w:t>
      </w:r>
    </w:p>
    <w:p w:rsidR="006F0A4D" w:rsidRDefault="006F0A4D">
      <w:pPr>
        <w:ind w:firstLine="720"/>
        <w:jc w:val="both"/>
      </w:pPr>
      <w:bookmarkStart w:id="43" w:name="sub_70206"/>
      <w:bookmarkEnd w:id="42"/>
      <w:r>
        <w:t>6) расчет продолжительности стажа муниципальной службы;</w:t>
      </w:r>
    </w:p>
    <w:p w:rsidR="006F0A4D" w:rsidRDefault="006F0A4D">
      <w:pPr>
        <w:ind w:firstLine="720"/>
        <w:jc w:val="both"/>
      </w:pPr>
      <w:bookmarkStart w:id="44" w:name="sub_70207"/>
      <w:bookmarkEnd w:id="43"/>
      <w:r>
        <w:t>7) копию документа об увольнении с должности муниципальной службы;</w:t>
      </w:r>
    </w:p>
    <w:p w:rsidR="006F0A4D" w:rsidRDefault="006F0A4D">
      <w:pPr>
        <w:ind w:firstLine="720"/>
        <w:jc w:val="both"/>
      </w:pPr>
      <w:bookmarkStart w:id="45" w:name="sub_70208"/>
      <w:bookmarkEnd w:id="44"/>
      <w: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bookmarkEnd w:id="45"/>
    <w:p w:rsidR="006F0A4D" w:rsidRDefault="006F0A4D">
      <w:pPr>
        <w:ind w:firstLine="720"/>
        <w:jc w:val="both"/>
      </w:pPr>
      <w:r>
        <w:fldChar w:fldCharType="begin"/>
      </w:r>
      <w:r>
        <w:instrText>HYPERLINK \l "sub_400105"</w:instrText>
      </w:r>
      <w:r>
        <w:fldChar w:fldCharType="separate"/>
      </w:r>
      <w:r>
        <w:rPr>
          <w:rStyle w:val="a4"/>
        </w:rPr>
        <w:t>Представитель нанимателя</w:t>
      </w:r>
      <w:r>
        <w:fldChar w:fldCharType="end"/>
      </w:r>
      <w:r>
        <w:t>, орган местного самоуправления, в котором заявитель замещал должность муниципальной службы, его правопреемник, Республиканская комиссия по вопросам муниципальной (государственной) службы оказывают содействие в истребовании необходимых для назначения пенсии документов.</w:t>
      </w:r>
    </w:p>
    <w:p w:rsidR="006F0A4D" w:rsidRDefault="006F0A4D">
      <w:pPr>
        <w:ind w:firstLine="720"/>
        <w:jc w:val="both"/>
      </w:pPr>
      <w:r>
        <w:t xml:space="preserve">В случае отсутствия стажа, необходимого для назначения </w:t>
      </w:r>
      <w:hyperlink w:anchor="sub_400101" w:history="1">
        <w:r>
          <w:rPr>
            <w:rStyle w:val="a4"/>
          </w:rPr>
          <w:t>пенсии за выслугу лет на муниципальной службе</w:t>
        </w:r>
      </w:hyperlink>
      <w:r>
        <w:t>, соответственно представитель нанимателя органа, в котором заявитель замещал должность муниципальной службы, правопреемник указанного органа, Республиканская комиссия по вопросам муниципальной (государственной) службы не позднее 7 дней со дня расчета продолжительности стажа муниципальной службы извещают об этом заявителя в письменной форме с указанием причин отказа и одновременно возвращают заявление.</w:t>
      </w:r>
    </w:p>
    <w:p w:rsidR="006F0A4D" w:rsidRDefault="006F0A4D">
      <w:pPr>
        <w:ind w:firstLine="720"/>
        <w:jc w:val="both"/>
      </w:pPr>
      <w:bookmarkStart w:id="46" w:name="sub_40703"/>
      <w:r>
        <w:t xml:space="preserve">3. Орган, в который </w:t>
      </w:r>
      <w:hyperlink w:anchor="sub_400104" w:history="1">
        <w:r>
          <w:rPr>
            <w:rStyle w:val="a4"/>
          </w:rPr>
          <w:t>заявитель</w:t>
        </w:r>
      </w:hyperlink>
      <w:r>
        <w:t xml:space="preserve"> обратился с заявлением о назначении </w:t>
      </w:r>
      <w:hyperlink w:anchor="sub_400102" w:history="1">
        <w:r>
          <w:rPr>
            <w:rStyle w:val="a4"/>
          </w:rPr>
          <w:t>пенсии по инвалидности на муниципальной службе</w:t>
        </w:r>
      </w:hyperlink>
      <w:r>
        <w:t>, представляет в орган, уполномоченный осуществлять пенсионное обеспечение муниципальных служащих, следующие документы:</w:t>
      </w:r>
    </w:p>
    <w:p w:rsidR="006F0A4D" w:rsidRDefault="006F0A4D">
      <w:pPr>
        <w:ind w:firstLine="720"/>
        <w:jc w:val="both"/>
      </w:pPr>
      <w:bookmarkStart w:id="47" w:name="sub_70301"/>
      <w:bookmarkEnd w:id="46"/>
      <w:r>
        <w:t>1) заявление о назначении пенсии по инвалидности на муниципальной службе;</w:t>
      </w:r>
    </w:p>
    <w:p w:rsidR="006F0A4D" w:rsidRDefault="006F0A4D">
      <w:pPr>
        <w:ind w:firstLine="720"/>
        <w:jc w:val="both"/>
      </w:pPr>
      <w:bookmarkStart w:id="48" w:name="sub_70302"/>
      <w:bookmarkEnd w:id="47"/>
      <w:r>
        <w:t>2) копию паспорта гражданина Российской Федерации;</w:t>
      </w:r>
    </w:p>
    <w:p w:rsidR="006F0A4D" w:rsidRDefault="006F0A4D">
      <w:pPr>
        <w:ind w:firstLine="720"/>
        <w:jc w:val="both"/>
      </w:pPr>
      <w:bookmarkStart w:id="49" w:name="sub_70303"/>
      <w:bookmarkEnd w:id="48"/>
      <w:r>
        <w:t>3) копию военного билета (для военнообязанных);</w:t>
      </w:r>
    </w:p>
    <w:p w:rsidR="006F0A4D" w:rsidRDefault="006F0A4D">
      <w:pPr>
        <w:ind w:firstLine="720"/>
        <w:jc w:val="both"/>
      </w:pPr>
      <w:bookmarkStart w:id="50" w:name="sub_70304"/>
      <w:bookmarkEnd w:id="49"/>
      <w:r>
        <w:t>4) копию трудовой книжки либо иных документов, подтверждающих продолжительность трудового стажа;</w:t>
      </w:r>
    </w:p>
    <w:p w:rsidR="006F0A4D" w:rsidRDefault="006F0A4D">
      <w:pPr>
        <w:ind w:firstLine="720"/>
        <w:jc w:val="both"/>
      </w:pPr>
      <w:bookmarkStart w:id="51" w:name="sub_70305"/>
      <w:bookmarkEnd w:id="50"/>
      <w:r>
        <w:t>5) справку о размере месячного денежного содержания;</w:t>
      </w:r>
    </w:p>
    <w:p w:rsidR="006F0A4D" w:rsidRDefault="006F0A4D">
      <w:pPr>
        <w:ind w:firstLine="720"/>
        <w:jc w:val="both"/>
      </w:pPr>
      <w:bookmarkStart w:id="52" w:name="sub_70306"/>
      <w:bookmarkEnd w:id="51"/>
      <w:r>
        <w:t>6) копию документа об увольнении с должности муниципальной службы;</w:t>
      </w:r>
    </w:p>
    <w:p w:rsidR="006F0A4D" w:rsidRDefault="006F0A4D">
      <w:pPr>
        <w:ind w:firstLine="720"/>
        <w:jc w:val="both"/>
      </w:pPr>
      <w:bookmarkStart w:id="53" w:name="sub_70307"/>
      <w:bookmarkEnd w:id="52"/>
      <w: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6F0A4D" w:rsidRDefault="006F0A4D">
      <w:pPr>
        <w:ind w:firstLine="720"/>
        <w:jc w:val="both"/>
      </w:pPr>
      <w:bookmarkStart w:id="54" w:name="sub_70308"/>
      <w:bookmarkEnd w:id="53"/>
      <w: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6F0A4D" w:rsidRDefault="006F0A4D">
      <w:pPr>
        <w:ind w:firstLine="720"/>
        <w:jc w:val="both"/>
      </w:pPr>
      <w:bookmarkStart w:id="55" w:name="sub_40704"/>
      <w:bookmarkEnd w:id="54"/>
      <w:r>
        <w:t xml:space="preserve">4. </w:t>
      </w:r>
      <w:hyperlink w:anchor="sub_401015" w:history="1">
        <w:r>
          <w:rPr>
            <w:rStyle w:val="a4"/>
          </w:rPr>
          <w:t>Орган, уполномоченный осуществлять пенсионное обеспечение муниципальных служащих</w:t>
        </w:r>
      </w:hyperlink>
      <w:r>
        <w:t xml:space="preserve">, в семидневный срок со дня получения документов, указанных в </w:t>
      </w:r>
      <w:hyperlink w:anchor="sub_40702" w:history="1">
        <w:r>
          <w:rPr>
            <w:rStyle w:val="a4"/>
          </w:rPr>
          <w:t>частях 2</w:t>
        </w:r>
      </w:hyperlink>
      <w:r>
        <w:t xml:space="preserve"> и </w:t>
      </w:r>
      <w:hyperlink w:anchor="sub_40703" w:history="1">
        <w:r>
          <w:rPr>
            <w:rStyle w:val="a4"/>
          </w:rPr>
          <w:t>3</w:t>
        </w:r>
      </w:hyperlink>
      <w:r>
        <w:t xml:space="preserve"> настоящей статьи:</w:t>
      </w:r>
    </w:p>
    <w:p w:rsidR="006F0A4D" w:rsidRDefault="006F0A4D">
      <w:pPr>
        <w:ind w:firstLine="720"/>
        <w:jc w:val="both"/>
      </w:pPr>
      <w:bookmarkStart w:id="56" w:name="sub_70401"/>
      <w:bookmarkEnd w:id="55"/>
      <w:r>
        <w:t>1) составляет протокол о назначении соответствующей пенсии;</w:t>
      </w:r>
    </w:p>
    <w:p w:rsidR="006F0A4D" w:rsidRDefault="006F0A4D">
      <w:pPr>
        <w:ind w:firstLine="720"/>
        <w:jc w:val="both"/>
      </w:pPr>
      <w:bookmarkStart w:id="57" w:name="sub_70402"/>
      <w:bookmarkEnd w:id="56"/>
      <w:r>
        <w:t xml:space="preserve">2) направляет протокол о назначении соответствующей пенсии и документы, указанные в </w:t>
      </w:r>
      <w:hyperlink w:anchor="sub_40702" w:history="1">
        <w:r>
          <w:rPr>
            <w:rStyle w:val="a4"/>
          </w:rPr>
          <w:t>частях 2</w:t>
        </w:r>
      </w:hyperlink>
      <w:r>
        <w:t xml:space="preserve"> и </w:t>
      </w:r>
      <w:hyperlink w:anchor="sub_40703" w:history="1">
        <w:r>
          <w:rPr>
            <w:rStyle w:val="a4"/>
          </w:rPr>
          <w:t>3</w:t>
        </w:r>
      </w:hyperlink>
      <w:r>
        <w:t xml:space="preserve">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соответствующей пенсии.</w:t>
      </w:r>
    </w:p>
    <w:bookmarkEnd w:id="57"/>
    <w:p w:rsidR="006F0A4D" w:rsidRDefault="006F0A4D">
      <w:pPr>
        <w:ind w:firstLine="720"/>
        <w:jc w:val="both"/>
      </w:pPr>
      <w:r>
        <w:t xml:space="preserve">Орган, уполномоченный осуществлять пенсионное обеспечение муниципальных служащих, в семидневный срок со дня получения указанного 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w:t>
      </w:r>
      <w:hyperlink w:anchor="sub_400103" w:history="1">
        <w:r>
          <w:rPr>
            <w:rStyle w:val="a4"/>
          </w:rPr>
          <w:t>пенсии на муниципальной службе</w:t>
        </w:r>
      </w:hyperlink>
      <w:r>
        <w:t xml:space="preserve"> и незамедлительно извещает об этом решении </w:t>
      </w:r>
      <w:hyperlink w:anchor="sub_400104" w:history="1">
        <w:r>
          <w:rPr>
            <w:rStyle w:val="a4"/>
          </w:rPr>
          <w:t>заявителя</w:t>
        </w:r>
      </w:hyperlink>
      <w:r>
        <w:t>, а также орган, представивший документы для назначения пенсии, в письменной форме.</w:t>
      </w:r>
    </w:p>
    <w:p w:rsidR="006F0A4D" w:rsidRDefault="006F0A4D">
      <w:pPr>
        <w:ind w:firstLine="720"/>
        <w:jc w:val="both"/>
      </w:pPr>
      <w:r>
        <w:t>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пенсии, заявителя с указанием причин отказа и одновременно возвращает заявителю заявление и прилагаемые к нему документы.</w:t>
      </w:r>
    </w:p>
    <w:p w:rsidR="006F0A4D" w:rsidRDefault="006F0A4D">
      <w:pPr>
        <w:ind w:firstLine="720"/>
        <w:jc w:val="both"/>
      </w:pPr>
      <w:bookmarkStart w:id="58" w:name="sub_40705"/>
      <w:r>
        <w:t xml:space="preserve">5. </w:t>
      </w:r>
      <w:hyperlink w:anchor="sub_400101" w:history="1">
        <w:r>
          <w:rPr>
            <w:rStyle w:val="a4"/>
          </w:rPr>
          <w:t>Пенсия за выслугу лет на муниципальной службе</w:t>
        </w:r>
      </w:hyperlink>
      <w:r>
        <w:t xml:space="preserve"> устанавливается со дня подачи лицом заявления, но не ранее дня, следующего за днем увольнения с должности муниципальной службы и достижения возраста, дающего право на пенсию за выслугу лет на муниципальной службе.</w:t>
      </w:r>
    </w:p>
    <w:p w:rsidR="006F0A4D" w:rsidRDefault="006F0A4D">
      <w:pPr>
        <w:ind w:firstLine="720"/>
        <w:jc w:val="both"/>
      </w:pPr>
      <w:bookmarkStart w:id="59" w:name="sub_40706"/>
      <w:bookmarkEnd w:id="58"/>
      <w:r>
        <w:t xml:space="preserve">6. </w:t>
      </w:r>
      <w:hyperlink w:anchor="sub_400102" w:history="1">
        <w:r>
          <w:rPr>
            <w:rStyle w:val="a4"/>
          </w:rPr>
          <w:t>Пенсия по инвалидности на муниципальной службе</w:t>
        </w:r>
      </w:hyperlink>
      <w:r>
        <w:t xml:space="preserve"> устанавливается со дня подачи лицом заявления, но не ранее дня, следующего за днем увольнения с должности муниципальной службы.</w:t>
      </w:r>
    </w:p>
    <w:p w:rsidR="006F0A4D" w:rsidRDefault="006F0A4D">
      <w:pPr>
        <w:ind w:firstLine="720"/>
        <w:jc w:val="both"/>
      </w:pPr>
      <w:bookmarkStart w:id="60" w:name="sub_40707"/>
      <w:bookmarkEnd w:id="59"/>
      <w:r>
        <w:t xml:space="preserve">7. Копии документов, указанных в </w:t>
      </w:r>
      <w:hyperlink w:anchor="sub_40702" w:history="1">
        <w:r>
          <w:rPr>
            <w:rStyle w:val="a4"/>
          </w:rPr>
          <w:t>частях 2</w:t>
        </w:r>
      </w:hyperlink>
      <w:r>
        <w:t xml:space="preserve"> и </w:t>
      </w:r>
      <w:hyperlink w:anchor="sub_40703" w:history="1">
        <w:r>
          <w:rPr>
            <w:rStyle w:val="a4"/>
          </w:rPr>
          <w:t>3</w:t>
        </w:r>
      </w:hyperlink>
      <w:r>
        <w:t xml:space="preserve"> настоящей статьи, заверяются в установленном порядке </w:t>
      </w:r>
      <w:hyperlink w:anchor="sub_400105" w:history="1">
        <w:r>
          <w:rPr>
            <w:rStyle w:val="a4"/>
          </w:rPr>
          <w:t>представителем нанимателя</w:t>
        </w:r>
      </w:hyperlink>
      <w:r>
        <w:t xml:space="preserve"> органа, в котором заявитель замещал должность муниципальной службы, его правопреемником, Республиканской комиссией по вопросам муниципальной (государственной) службы.</w:t>
      </w:r>
    </w:p>
    <w:bookmarkEnd w:id="60"/>
    <w:p w:rsidR="006F0A4D" w:rsidRDefault="006F0A4D">
      <w:pPr>
        <w:ind w:firstLine="720"/>
        <w:jc w:val="both"/>
      </w:pPr>
    </w:p>
    <w:p w:rsidR="006F0A4D" w:rsidRDefault="006F0A4D">
      <w:pPr>
        <w:pStyle w:val="ac"/>
        <w:rPr>
          <w:sz w:val="16"/>
          <w:szCs w:val="16"/>
        </w:rPr>
      </w:pPr>
      <w:bookmarkStart w:id="61" w:name="sub_4008"/>
      <w:r>
        <w:rPr>
          <w:rStyle w:val="a3"/>
          <w:sz w:val="16"/>
          <w:szCs w:val="16"/>
        </w:rPr>
        <w:t>Статья 8.</w:t>
      </w:r>
      <w:r>
        <w:rPr>
          <w:sz w:val="16"/>
          <w:szCs w:val="16"/>
        </w:rPr>
        <w:t xml:space="preserve"> Порядок выплаты пенсии на муниципальной службе</w:t>
      </w:r>
    </w:p>
    <w:bookmarkEnd w:id="61"/>
    <w:p w:rsidR="006F0A4D" w:rsidRDefault="006F0A4D">
      <w:pPr>
        <w:ind w:firstLine="720"/>
        <w:jc w:val="both"/>
      </w:pPr>
    </w:p>
    <w:p w:rsidR="006F0A4D" w:rsidRDefault="006F0A4D">
      <w:pPr>
        <w:ind w:firstLine="720"/>
        <w:jc w:val="both"/>
      </w:pPr>
      <w:bookmarkStart w:id="62" w:name="sub_40801"/>
      <w:r>
        <w:t xml:space="preserve">1. Выплата </w:t>
      </w:r>
      <w:hyperlink w:anchor="sub_400101" w:history="1">
        <w:r>
          <w:rPr>
            <w:rStyle w:val="a4"/>
          </w:rPr>
          <w:t>пенсии за выслугу лет на муниципальной службе</w:t>
        </w:r>
      </w:hyperlink>
      <w:r>
        <w:t xml:space="preserve"> лицам, замещающим муниципальные должности, до достижения возраста, при котором назначается трудовая пенсия по старости на общих основаниях, производится за счет средств бюджетов соответствующих муниципальных образований. По достижении возраста, при котором в соответствии с </w:t>
      </w:r>
      <w:hyperlink r:id="rId20" w:history="1">
        <w:r>
          <w:rPr>
            <w:rStyle w:val="a4"/>
          </w:rPr>
          <w:t>Федеральным законом</w:t>
        </w:r>
      </w:hyperlink>
      <w:r>
        <w:t xml:space="preserve">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соответствующего муниципального образования.</w:t>
      </w:r>
    </w:p>
    <w:p w:rsidR="006F0A4D" w:rsidRDefault="006F0A4D">
      <w:pPr>
        <w:ind w:firstLine="720"/>
        <w:jc w:val="both"/>
      </w:pPr>
      <w:bookmarkStart w:id="63" w:name="sub_4080102"/>
      <w:bookmarkEnd w:id="62"/>
      <w:r>
        <w:t xml:space="preserve">Выплата </w:t>
      </w:r>
      <w:hyperlink w:anchor="sub_400102" w:history="1">
        <w:r>
          <w:rPr>
            <w:rStyle w:val="a4"/>
          </w:rPr>
          <w:t>пенсии по инвалидности на муниципальной службе</w:t>
        </w:r>
      </w:hyperlink>
      <w:r>
        <w:t xml:space="preserve"> производится: в пределах размера пенсии, полагающейся в соответствии с </w:t>
      </w:r>
      <w:hyperlink r:id="rId21" w:history="1">
        <w:r>
          <w:rPr>
            <w:rStyle w:val="a4"/>
          </w:rPr>
          <w:t>Федеральным законом</w:t>
        </w:r>
      </w:hyperlink>
      <w:r>
        <w:t xml:space="preserve">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соответствующего муниципального образования.</w:t>
      </w:r>
    </w:p>
    <w:p w:rsidR="006F0A4D" w:rsidRDefault="006F0A4D">
      <w:pPr>
        <w:ind w:firstLine="720"/>
        <w:jc w:val="both"/>
      </w:pPr>
      <w:bookmarkStart w:id="64" w:name="sub_4080103"/>
      <w:bookmarkEnd w:id="63"/>
      <w:r>
        <w:t xml:space="preserve">Выплата </w:t>
      </w:r>
      <w:hyperlink w:anchor="sub_400103" w:history="1">
        <w:r>
          <w:rPr>
            <w:rStyle w:val="a4"/>
          </w:rPr>
          <w:t>пенсии на муниципальной службе</w:t>
        </w:r>
      </w:hyperlink>
      <w:r>
        <w:t xml:space="preserve"> (доплаты к трудовой пенсии), включая организацию ее доставки, производится </w:t>
      </w:r>
      <w:hyperlink w:anchor="sub_401015" w:history="1">
        <w:r>
          <w:rPr>
            <w:rStyle w:val="a4"/>
          </w:rPr>
          <w:t>органом, уполномоченным осуществлять пенсионное обеспечение муниципальных служащих</w:t>
        </w:r>
      </w:hyperlink>
      <w:r>
        <w:t>, принявшим решение о назначении соответствующей пенсии,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6F0A4D" w:rsidRDefault="006F0A4D">
      <w:pPr>
        <w:ind w:firstLine="720"/>
        <w:jc w:val="both"/>
      </w:pPr>
      <w:bookmarkStart w:id="65" w:name="sub_40802"/>
      <w:bookmarkEnd w:id="64"/>
      <w:r>
        <w:t>2. Порядок выплаты назначенной пенсии в период исполнения приговора суда о лишении свободы регулируется законодательством Российской Федерации.</w:t>
      </w:r>
    </w:p>
    <w:bookmarkEnd w:id="65"/>
    <w:p w:rsidR="006F0A4D" w:rsidRDefault="006F0A4D">
      <w:pPr>
        <w:ind w:firstLine="720"/>
        <w:jc w:val="both"/>
      </w:pPr>
      <w: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6F0A4D" w:rsidRDefault="006F0A4D">
      <w:pPr>
        <w:ind w:firstLine="720"/>
        <w:jc w:val="both"/>
      </w:pPr>
      <w:bookmarkStart w:id="66" w:name="sub_40803"/>
      <w:r>
        <w:t xml:space="preserve">3. При поступлении пенсионера на государственную должность Российской Федерации, государственную должность </w:t>
      </w:r>
      <w:r>
        <w:lastRenderedPageBreak/>
        <w:t>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муниципальную должность муниципальной службы,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выплата пенсии на муниципальной службе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производится назначение соответствующей пенсии.</w:t>
      </w:r>
    </w:p>
    <w:p w:rsidR="006F0A4D" w:rsidRDefault="006F0A4D">
      <w:pPr>
        <w:ind w:firstLine="720"/>
        <w:jc w:val="both"/>
      </w:pPr>
      <w:bookmarkStart w:id="67" w:name="sub_40804"/>
      <w:bookmarkEnd w:id="66"/>
      <w:r>
        <w:t>4. Пенсионерам, выезжающим на постоянное жительство за пределы соответствующего муниципального района и городского округа Республики Башкортостан, выплата пенсии на муниципальной службе (доплаты к пенсии) производится почтовыми переводами.</w:t>
      </w:r>
    </w:p>
    <w:p w:rsidR="006F0A4D" w:rsidRDefault="006F0A4D">
      <w:pPr>
        <w:ind w:firstLine="720"/>
        <w:jc w:val="both"/>
      </w:pPr>
      <w:bookmarkStart w:id="68" w:name="sub_40805"/>
      <w:bookmarkEnd w:id="67"/>
      <w: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6F0A4D" w:rsidRDefault="006F0A4D">
      <w:pPr>
        <w:ind w:firstLine="720"/>
        <w:jc w:val="both"/>
      </w:pPr>
      <w:bookmarkStart w:id="69" w:name="sub_4080502"/>
      <w:bookmarkEnd w:id="68"/>
      <w:r>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6F0A4D" w:rsidRDefault="006F0A4D">
      <w:pPr>
        <w:ind w:firstLine="720"/>
        <w:jc w:val="both"/>
      </w:pPr>
      <w:bookmarkStart w:id="70" w:name="sub_40806"/>
      <w:bookmarkEnd w:id="69"/>
      <w: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bookmarkEnd w:id="70"/>
    <w:p w:rsidR="006F0A4D" w:rsidRDefault="006F0A4D">
      <w:pPr>
        <w:ind w:firstLine="720"/>
        <w:jc w:val="both"/>
      </w:pPr>
      <w:r>
        <w:t>Если 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 менее 25 процентов, если иное не установлено законодательством Российской Федерации.</w:t>
      </w:r>
    </w:p>
    <w:p w:rsidR="006F0A4D" w:rsidRDefault="006F0A4D">
      <w:pPr>
        <w:ind w:firstLine="720"/>
        <w:jc w:val="both"/>
      </w:pPr>
    </w:p>
    <w:p w:rsidR="006F0A4D" w:rsidRDefault="006F0A4D">
      <w:pPr>
        <w:pStyle w:val="ac"/>
        <w:rPr>
          <w:sz w:val="16"/>
          <w:szCs w:val="16"/>
        </w:rPr>
      </w:pPr>
      <w:bookmarkStart w:id="71" w:name="sub_4009"/>
      <w:r>
        <w:rPr>
          <w:rStyle w:val="a3"/>
          <w:sz w:val="16"/>
          <w:szCs w:val="16"/>
        </w:rPr>
        <w:t>Статья 9.</w:t>
      </w:r>
      <w:r>
        <w:rPr>
          <w:sz w:val="16"/>
          <w:szCs w:val="16"/>
        </w:rPr>
        <w:t xml:space="preserve"> Удержания из пенсии на муниципальной службе</w:t>
      </w:r>
    </w:p>
    <w:bookmarkEnd w:id="71"/>
    <w:p w:rsidR="006F0A4D" w:rsidRDefault="006F0A4D">
      <w:pPr>
        <w:ind w:firstLine="720"/>
        <w:jc w:val="both"/>
      </w:pPr>
    </w:p>
    <w:p w:rsidR="006F0A4D" w:rsidRDefault="006F0A4D">
      <w:pPr>
        <w:ind w:firstLine="720"/>
        <w:jc w:val="both"/>
      </w:pPr>
      <w:r>
        <w:t>Удержания из пенсии на муниципальной службе производятся на основании:</w:t>
      </w:r>
    </w:p>
    <w:p w:rsidR="006F0A4D" w:rsidRDefault="006F0A4D">
      <w:pPr>
        <w:ind w:firstLine="720"/>
        <w:jc w:val="both"/>
      </w:pPr>
      <w:bookmarkStart w:id="72" w:name="sub_9001"/>
      <w: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6F0A4D" w:rsidRDefault="006F0A4D">
      <w:pPr>
        <w:ind w:firstLine="720"/>
        <w:jc w:val="both"/>
      </w:pPr>
      <w:bookmarkStart w:id="73" w:name="sub_9002"/>
      <w:bookmarkEnd w:id="72"/>
      <w:r>
        <w:t>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Закона.</w:t>
      </w:r>
    </w:p>
    <w:bookmarkEnd w:id="73"/>
    <w:p w:rsidR="006F0A4D" w:rsidRDefault="006F0A4D">
      <w:pPr>
        <w:ind w:firstLine="720"/>
        <w:jc w:val="both"/>
      </w:pPr>
    </w:p>
    <w:p w:rsidR="006F0A4D" w:rsidRDefault="006F0A4D">
      <w:pPr>
        <w:pStyle w:val="ac"/>
        <w:rPr>
          <w:sz w:val="16"/>
          <w:szCs w:val="16"/>
        </w:rPr>
      </w:pPr>
      <w:bookmarkStart w:id="74" w:name="sub_4010"/>
      <w:r>
        <w:rPr>
          <w:rStyle w:val="a3"/>
          <w:sz w:val="16"/>
          <w:szCs w:val="16"/>
        </w:rPr>
        <w:t>Статья 10.</w:t>
      </w:r>
      <w:r>
        <w:rPr>
          <w:sz w:val="16"/>
          <w:szCs w:val="16"/>
        </w:rPr>
        <w:t xml:space="preserve"> Перерасчет размера пенсии на муниципальной службе</w:t>
      </w:r>
    </w:p>
    <w:bookmarkEnd w:id="74"/>
    <w:p w:rsidR="006F0A4D" w:rsidRDefault="006F0A4D">
      <w:pPr>
        <w:ind w:firstLine="720"/>
        <w:jc w:val="both"/>
      </w:pPr>
    </w:p>
    <w:p w:rsidR="006F0A4D" w:rsidRDefault="006F0A4D">
      <w:pPr>
        <w:ind w:firstLine="720"/>
        <w:jc w:val="both"/>
      </w:pPr>
      <w:bookmarkStart w:id="75" w:name="sub_401001"/>
      <w:r>
        <w:t>1. Перерасчет размера пенсии на муниципальной службе (доплаты к пенсии) производится в случаях:</w:t>
      </w:r>
    </w:p>
    <w:p w:rsidR="006F0A4D" w:rsidRDefault="006F0A4D">
      <w:pPr>
        <w:ind w:firstLine="720"/>
        <w:jc w:val="both"/>
      </w:pPr>
      <w:bookmarkStart w:id="76" w:name="sub_40100101"/>
      <w:bookmarkEnd w:id="75"/>
      <w:r>
        <w:t>1) увеличения денежного содержания по соответствующей должности лиц, замещающих муниципальные должности и должности муниципальной службы в соответствующем муниципальном образовании.</w:t>
      </w:r>
    </w:p>
    <w:bookmarkEnd w:id="76"/>
    <w:p w:rsidR="006F0A4D" w:rsidRDefault="006F0A4D">
      <w:pPr>
        <w:ind w:firstLine="720"/>
        <w:jc w:val="both"/>
      </w:pPr>
      <w: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6F0A4D" w:rsidRDefault="006F0A4D">
      <w:pPr>
        <w:ind w:firstLine="720"/>
        <w:jc w:val="both"/>
      </w:pPr>
      <w:bookmarkStart w:id="77" w:name="sub_40100102"/>
      <w:r>
        <w:t>2) изменения размера пенсии, получаемой из Пенсионного фонда Российской Федерации и иных органов, осуществляющих пенсионное обеспечение.</w:t>
      </w:r>
    </w:p>
    <w:p w:rsidR="006F0A4D" w:rsidRDefault="006F0A4D">
      <w:pPr>
        <w:ind w:firstLine="720"/>
        <w:jc w:val="both"/>
      </w:pPr>
      <w:bookmarkStart w:id="78" w:name="sub_401002"/>
      <w:bookmarkEnd w:id="77"/>
      <w:r>
        <w:t xml:space="preserve">2. Перерасчет размера </w:t>
      </w:r>
      <w:hyperlink w:anchor="sub_400103" w:history="1">
        <w:r>
          <w:rPr>
            <w:rStyle w:val="a4"/>
          </w:rPr>
          <w:t>пенсии на муниципальной службе</w:t>
        </w:r>
      </w:hyperlink>
      <w:r>
        <w:t xml:space="preserve"> (доплаты к пенсии) производится </w:t>
      </w:r>
      <w:hyperlink w:anchor="sub_401015" w:history="1">
        <w:r>
          <w:rPr>
            <w:rStyle w:val="a4"/>
          </w:rPr>
          <w:t>органом, уполномоченным осуществлять пенсионное обеспечение муниципальных служащих</w:t>
        </w:r>
      </w:hyperlink>
      <w:r>
        <w:t>, на основании своего решения об изменении соответствующего размера пенсии.</w:t>
      </w:r>
    </w:p>
    <w:p w:rsidR="006F0A4D" w:rsidRDefault="006F0A4D">
      <w:pPr>
        <w:ind w:firstLine="720"/>
        <w:jc w:val="both"/>
      </w:pPr>
      <w:bookmarkStart w:id="79" w:name="sub_401003"/>
      <w:bookmarkEnd w:id="78"/>
      <w:r>
        <w:t xml:space="preserve">3. Перерасчет в соответствии с </w:t>
      </w:r>
      <w:hyperlink w:anchor="sub_40100101" w:history="1">
        <w:r>
          <w:rPr>
            <w:rStyle w:val="a4"/>
          </w:rPr>
          <w:t>пунктом 1 части 1</w:t>
        </w:r>
      </w:hyperlink>
      <w:r>
        <w:t xml:space="preserve"> настоящей статьи производится пропорционально увеличению денежного содержания с даты изменения размера денежного содержания на основании справки о размере месячного денежного содержания по установленной форме. Перерасчет в соответствии с </w:t>
      </w:r>
      <w:hyperlink w:anchor="sub_40100102" w:history="1">
        <w:r>
          <w:rPr>
            <w:rStyle w:val="a4"/>
          </w:rPr>
          <w:t>пунктом 2 части 1</w:t>
        </w:r>
      </w:hyperlink>
      <w:r>
        <w:t xml:space="preserve"> 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с даты изменения размера пенсии.</w:t>
      </w:r>
    </w:p>
    <w:bookmarkEnd w:id="79"/>
    <w:p w:rsidR="006F0A4D" w:rsidRDefault="006F0A4D">
      <w:pPr>
        <w:ind w:firstLine="720"/>
        <w:jc w:val="both"/>
      </w:pPr>
    </w:p>
    <w:p w:rsidR="006F0A4D" w:rsidRDefault="006F0A4D">
      <w:pPr>
        <w:pStyle w:val="ac"/>
        <w:rPr>
          <w:sz w:val="16"/>
          <w:szCs w:val="16"/>
        </w:rPr>
      </w:pPr>
      <w:bookmarkStart w:id="80" w:name="sub_4011"/>
      <w:r>
        <w:rPr>
          <w:rStyle w:val="a3"/>
          <w:sz w:val="16"/>
          <w:szCs w:val="16"/>
        </w:rPr>
        <w:t>Статья 11.</w:t>
      </w:r>
      <w:r>
        <w:rPr>
          <w:sz w:val="16"/>
          <w:szCs w:val="16"/>
        </w:rPr>
        <w:t xml:space="preserve"> Извещение об изменении условий, влияющих на выплату пенсии на муниципальной службе</w:t>
      </w:r>
    </w:p>
    <w:bookmarkEnd w:id="80"/>
    <w:p w:rsidR="006F0A4D" w:rsidRDefault="006F0A4D">
      <w:pPr>
        <w:ind w:firstLine="720"/>
        <w:jc w:val="both"/>
      </w:pPr>
    </w:p>
    <w:p w:rsidR="006F0A4D" w:rsidRDefault="006F0A4D">
      <w:pPr>
        <w:ind w:firstLine="720"/>
        <w:jc w:val="both"/>
      </w:pPr>
      <w:r>
        <w:t xml:space="preserve">Получатель пенсии на муниципальной службе обязан в 5-дневный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w:t>
      </w:r>
      <w:hyperlink w:anchor="sub_40803" w:history="1">
        <w:r>
          <w:rPr>
            <w:rStyle w:val="a4"/>
          </w:rPr>
          <w:t>части 3 статьи 8</w:t>
        </w:r>
      </w:hyperlink>
      <w:r>
        <w:t xml:space="preserve">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муниципальному образованию излишне выплаченные суммы пенсии.</w:t>
      </w:r>
    </w:p>
    <w:p w:rsidR="006F0A4D" w:rsidRDefault="006F0A4D">
      <w:pPr>
        <w:ind w:firstLine="720"/>
        <w:jc w:val="both"/>
      </w:pPr>
    </w:p>
    <w:p w:rsidR="006F0A4D" w:rsidRDefault="006F0A4D">
      <w:pPr>
        <w:pStyle w:val="ac"/>
        <w:rPr>
          <w:sz w:val="16"/>
          <w:szCs w:val="16"/>
        </w:rPr>
      </w:pPr>
      <w:bookmarkStart w:id="81" w:name="sub_4012"/>
      <w:r>
        <w:rPr>
          <w:rStyle w:val="a3"/>
          <w:sz w:val="16"/>
          <w:szCs w:val="16"/>
        </w:rPr>
        <w:t>Статья 12.</w:t>
      </w:r>
      <w:r>
        <w:rPr>
          <w:sz w:val="16"/>
          <w:szCs w:val="16"/>
        </w:rPr>
        <w:t xml:space="preserve"> Ответственность за достоверность сведений, представляемых для назначения и выплаты пенсии на муниципальной службе</w:t>
      </w:r>
    </w:p>
    <w:bookmarkEnd w:id="81"/>
    <w:p w:rsidR="006F0A4D" w:rsidRDefault="006F0A4D">
      <w:pPr>
        <w:ind w:firstLine="720"/>
        <w:jc w:val="both"/>
      </w:pPr>
    </w:p>
    <w:p w:rsidR="006F0A4D" w:rsidRDefault="006F0A4D">
      <w:pPr>
        <w:ind w:firstLine="720"/>
        <w:jc w:val="both"/>
      </w:pPr>
      <w:bookmarkStart w:id="82" w:name="sub_401201"/>
      <w: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6F0A4D" w:rsidRDefault="006F0A4D">
      <w:pPr>
        <w:ind w:firstLine="720"/>
        <w:jc w:val="both"/>
      </w:pPr>
      <w:bookmarkStart w:id="83" w:name="sub_401202"/>
      <w:bookmarkEnd w:id="82"/>
      <w:r>
        <w:t>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муниципальному образованию причиненный ущерб в порядке, установленном законодательством Российской Федерации.</w:t>
      </w:r>
    </w:p>
    <w:bookmarkEnd w:id="83"/>
    <w:p w:rsidR="006F0A4D" w:rsidRDefault="006F0A4D">
      <w:pPr>
        <w:ind w:firstLine="720"/>
        <w:jc w:val="both"/>
      </w:pPr>
    </w:p>
    <w:p w:rsidR="006F0A4D" w:rsidRDefault="006F0A4D">
      <w:pPr>
        <w:pStyle w:val="ac"/>
        <w:rPr>
          <w:sz w:val="16"/>
          <w:szCs w:val="16"/>
        </w:rPr>
      </w:pPr>
      <w:bookmarkStart w:id="84" w:name="sub_4013"/>
      <w:r>
        <w:rPr>
          <w:rStyle w:val="a3"/>
          <w:sz w:val="16"/>
          <w:szCs w:val="16"/>
        </w:rPr>
        <w:t>Статья 13.</w:t>
      </w:r>
      <w:r>
        <w:rPr>
          <w:sz w:val="16"/>
          <w:szCs w:val="16"/>
        </w:rPr>
        <w:t xml:space="preserve"> Финансирование пенсий на муниципальной службе (доплат к пенсии)</w:t>
      </w:r>
    </w:p>
    <w:bookmarkEnd w:id="84"/>
    <w:p w:rsidR="006F0A4D" w:rsidRDefault="006F0A4D">
      <w:pPr>
        <w:ind w:firstLine="720"/>
        <w:jc w:val="both"/>
      </w:pPr>
    </w:p>
    <w:p w:rsidR="006F0A4D" w:rsidRDefault="006F0A4D">
      <w:pPr>
        <w:ind w:firstLine="720"/>
        <w:jc w:val="both"/>
      </w:pPr>
      <w:r>
        <w:t>Финансирование пенсий на муниципальной службе (доплат к пенсии) производится за счет средств бюджетов соответствующих муниципальных образований в порядке, установленном законодательством.</w:t>
      </w:r>
    </w:p>
    <w:p w:rsidR="006F0A4D" w:rsidRDefault="006F0A4D">
      <w:pPr>
        <w:ind w:firstLine="720"/>
        <w:jc w:val="both"/>
      </w:pPr>
    </w:p>
    <w:p w:rsidR="006F0A4D" w:rsidRDefault="006F0A4D">
      <w:pPr>
        <w:pStyle w:val="ac"/>
        <w:rPr>
          <w:sz w:val="16"/>
          <w:szCs w:val="16"/>
        </w:rPr>
      </w:pPr>
      <w:bookmarkStart w:id="85" w:name="sub_4014"/>
      <w:r>
        <w:rPr>
          <w:rStyle w:val="a3"/>
          <w:sz w:val="16"/>
          <w:szCs w:val="16"/>
        </w:rPr>
        <w:t>Статья 14.</w:t>
      </w:r>
      <w:r>
        <w:rPr>
          <w:sz w:val="16"/>
          <w:szCs w:val="16"/>
        </w:rPr>
        <w:t xml:space="preserve"> Применение нормативных правовых актов, содержащих нормы, регулирующие порядок назначения, пересмотра и выплаты пенсии на муниципальной службе</w:t>
      </w:r>
    </w:p>
    <w:bookmarkEnd w:id="85"/>
    <w:p w:rsidR="006F0A4D" w:rsidRDefault="006F0A4D">
      <w:pPr>
        <w:ind w:firstLine="720"/>
        <w:jc w:val="both"/>
      </w:pPr>
    </w:p>
    <w:p w:rsidR="006F0A4D" w:rsidRDefault="006F0A4D">
      <w:pPr>
        <w:ind w:firstLine="720"/>
        <w:jc w:val="both"/>
      </w:pPr>
      <w:bookmarkStart w:id="86" w:name="sub_401401"/>
      <w:r>
        <w:t>Вопросы, не урегулированные настоящим Законом, решаются в соответствии с пенсионным законодательством Российской Федерации и законодательством регулирующим пенсионное обеспечение государственных гражданских служащих Республики Башкортостан.</w:t>
      </w:r>
    </w:p>
    <w:p w:rsidR="006F0A4D" w:rsidRDefault="006F0A4D">
      <w:pPr>
        <w:ind w:firstLine="720"/>
        <w:jc w:val="both"/>
      </w:pPr>
      <w:bookmarkStart w:id="87" w:name="sub_401402"/>
      <w:bookmarkEnd w:id="86"/>
      <w: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6F0A4D" w:rsidRDefault="006F0A4D">
      <w:pPr>
        <w:ind w:firstLine="720"/>
        <w:jc w:val="both"/>
      </w:pPr>
      <w:bookmarkStart w:id="88" w:name="sub_401403"/>
      <w:bookmarkEnd w:id="87"/>
      <w:r>
        <w:t>Формы документов, необходимых для реализации настоящего Закона, определяются Республиканской комиссией по вопросам муниципальной (государственной) службы.</w:t>
      </w:r>
    </w:p>
    <w:bookmarkEnd w:id="88"/>
    <w:p w:rsidR="006F0A4D" w:rsidRDefault="006F0A4D">
      <w:pPr>
        <w:ind w:firstLine="720"/>
        <w:jc w:val="both"/>
      </w:pPr>
    </w:p>
    <w:p w:rsidR="006F0A4D" w:rsidRDefault="006F0A4D">
      <w:pPr>
        <w:pStyle w:val="ac"/>
        <w:rPr>
          <w:sz w:val="16"/>
          <w:szCs w:val="16"/>
        </w:rPr>
      </w:pPr>
      <w:bookmarkStart w:id="89" w:name="sub_4015"/>
      <w:r>
        <w:rPr>
          <w:rStyle w:val="a3"/>
          <w:sz w:val="16"/>
          <w:szCs w:val="16"/>
        </w:rPr>
        <w:lastRenderedPageBreak/>
        <w:t>Статья 15.</w:t>
      </w:r>
      <w:r>
        <w:rPr>
          <w:sz w:val="16"/>
          <w:szCs w:val="16"/>
        </w:rPr>
        <w:t xml:space="preserve"> Вступление в силу настоящего Закона</w:t>
      </w:r>
    </w:p>
    <w:bookmarkEnd w:id="89"/>
    <w:p w:rsidR="006F0A4D" w:rsidRDefault="006F0A4D">
      <w:pPr>
        <w:ind w:firstLine="720"/>
        <w:jc w:val="both"/>
      </w:pPr>
    </w:p>
    <w:p w:rsidR="006F0A4D" w:rsidRDefault="006F0A4D">
      <w:pPr>
        <w:ind w:firstLine="720"/>
        <w:jc w:val="both"/>
      </w:pPr>
      <w:r>
        <w:t xml:space="preserve">Настоящий Закон вступает в силу по истечении десяти дней со дня его </w:t>
      </w:r>
      <w:hyperlink r:id="rId22" w:history="1">
        <w:r>
          <w:rPr>
            <w:rStyle w:val="a4"/>
          </w:rPr>
          <w:t>официального опубликования</w:t>
        </w:r>
      </w:hyperlink>
      <w:r>
        <w:t>.</w:t>
      </w:r>
    </w:p>
    <w:p w:rsidR="006F0A4D" w:rsidRDefault="006F0A4D">
      <w:pPr>
        <w:ind w:firstLine="720"/>
        <w:jc w:val="both"/>
      </w:pPr>
    </w:p>
    <w:tbl>
      <w:tblPr>
        <w:tblW w:w="0" w:type="auto"/>
        <w:tblInd w:w="108" w:type="dxa"/>
        <w:tblLook w:val="0000" w:firstRow="0" w:lastRow="0" w:firstColumn="0" w:lastColumn="0" w:noHBand="0" w:noVBand="0"/>
      </w:tblPr>
      <w:tblGrid>
        <w:gridCol w:w="6614"/>
        <w:gridCol w:w="3305"/>
      </w:tblGrid>
      <w:tr w:rsidR="006F0A4D">
        <w:tblPrEx>
          <w:tblCellMar>
            <w:top w:w="0" w:type="dxa"/>
            <w:bottom w:w="0" w:type="dxa"/>
          </w:tblCellMar>
        </w:tblPrEx>
        <w:tc>
          <w:tcPr>
            <w:tcW w:w="6614" w:type="dxa"/>
            <w:tcBorders>
              <w:top w:val="nil"/>
              <w:left w:val="nil"/>
              <w:bottom w:val="nil"/>
              <w:right w:val="nil"/>
            </w:tcBorders>
            <w:vAlign w:val="bottom"/>
          </w:tcPr>
          <w:p w:rsidR="006F0A4D" w:rsidRDefault="006F0A4D">
            <w:pPr>
              <w:pStyle w:val="aff3"/>
              <w:rPr>
                <w:sz w:val="16"/>
                <w:szCs w:val="16"/>
              </w:rPr>
            </w:pPr>
            <w:r>
              <w:rPr>
                <w:sz w:val="16"/>
                <w:szCs w:val="16"/>
              </w:rPr>
              <w:t>Президент</w:t>
            </w:r>
            <w:r>
              <w:rPr>
                <w:sz w:val="16"/>
                <w:szCs w:val="16"/>
              </w:rPr>
              <w:br/>
              <w:t>Республики Башкортостан</w:t>
            </w:r>
          </w:p>
        </w:tc>
        <w:tc>
          <w:tcPr>
            <w:tcW w:w="3305" w:type="dxa"/>
            <w:tcBorders>
              <w:top w:val="nil"/>
              <w:left w:val="nil"/>
              <w:bottom w:val="nil"/>
              <w:right w:val="nil"/>
            </w:tcBorders>
            <w:vAlign w:val="bottom"/>
          </w:tcPr>
          <w:p w:rsidR="006F0A4D" w:rsidRDefault="006F0A4D">
            <w:pPr>
              <w:pStyle w:val="afc"/>
              <w:jc w:val="right"/>
              <w:rPr>
                <w:sz w:val="16"/>
                <w:szCs w:val="16"/>
              </w:rPr>
            </w:pPr>
            <w:r>
              <w:rPr>
                <w:sz w:val="16"/>
                <w:szCs w:val="16"/>
              </w:rPr>
              <w:t>М.Рахимов</w:t>
            </w:r>
          </w:p>
        </w:tc>
      </w:tr>
    </w:tbl>
    <w:p w:rsidR="006F0A4D" w:rsidRDefault="006F0A4D">
      <w:pPr>
        <w:ind w:firstLine="720"/>
        <w:jc w:val="both"/>
      </w:pPr>
    </w:p>
    <w:p w:rsidR="006F0A4D" w:rsidRDefault="006F0A4D">
      <w:pPr>
        <w:pStyle w:val="aff3"/>
        <w:rPr>
          <w:sz w:val="16"/>
          <w:szCs w:val="16"/>
        </w:rPr>
      </w:pPr>
      <w:r>
        <w:rPr>
          <w:sz w:val="16"/>
          <w:szCs w:val="16"/>
        </w:rPr>
        <w:t>Уфа, Дом Республики</w:t>
      </w:r>
    </w:p>
    <w:p w:rsidR="006F0A4D" w:rsidRDefault="006F0A4D">
      <w:pPr>
        <w:pStyle w:val="aff3"/>
        <w:rPr>
          <w:sz w:val="16"/>
          <w:szCs w:val="16"/>
        </w:rPr>
      </w:pPr>
      <w:r>
        <w:rPr>
          <w:sz w:val="16"/>
          <w:szCs w:val="16"/>
        </w:rPr>
        <w:t>28 марта 2006 года</w:t>
      </w:r>
    </w:p>
    <w:p w:rsidR="006F0A4D" w:rsidRDefault="006F0A4D">
      <w:pPr>
        <w:pStyle w:val="aff3"/>
        <w:rPr>
          <w:sz w:val="16"/>
          <w:szCs w:val="16"/>
        </w:rPr>
      </w:pPr>
      <w:r>
        <w:rPr>
          <w:sz w:val="16"/>
          <w:szCs w:val="16"/>
        </w:rPr>
        <w:t>N 288-з</w:t>
      </w:r>
    </w:p>
    <w:p w:rsidR="006F0A4D" w:rsidRDefault="006F0A4D">
      <w:pPr>
        <w:ind w:firstLine="720"/>
        <w:jc w:val="both"/>
      </w:pPr>
    </w:p>
    <w:p w:rsidR="006F0A4D" w:rsidRDefault="006F0A4D">
      <w:pPr>
        <w:ind w:firstLine="698"/>
        <w:jc w:val="right"/>
      </w:pPr>
      <w:bookmarkStart w:id="90" w:name="sub_901"/>
      <w:r>
        <w:rPr>
          <w:rStyle w:val="a3"/>
        </w:rPr>
        <w:t>Приложение 1</w:t>
      </w:r>
    </w:p>
    <w:bookmarkEnd w:id="90"/>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Заявление</w:t>
      </w:r>
    </w:p>
    <w:p w:rsidR="006F0A4D" w:rsidRDefault="006F0A4D">
      <w:pPr>
        <w:ind w:firstLine="720"/>
        <w:jc w:val="both"/>
      </w:pPr>
    </w:p>
    <w:p w:rsidR="006F0A4D" w:rsidRDefault="006F0A4D">
      <w:pPr>
        <w:ind w:firstLine="720"/>
        <w:jc w:val="both"/>
      </w:pPr>
      <w:hyperlink r:id="rId23" w:history="1">
        <w:r>
          <w:rPr>
            <w:rStyle w:val="a4"/>
          </w:rPr>
          <w:t>Утратило силу</w:t>
        </w:r>
      </w:hyperlink>
      <w:r>
        <w:t>.</w:t>
      </w:r>
    </w:p>
    <w:p w:rsidR="006F0A4D" w:rsidRDefault="006F0A4D">
      <w:pPr>
        <w:ind w:firstLine="698"/>
        <w:jc w:val="right"/>
      </w:pPr>
      <w:bookmarkStart w:id="91" w:name="sub_902"/>
      <w:r>
        <w:rPr>
          <w:rStyle w:val="a3"/>
        </w:rPr>
        <w:t>Приложение 2</w:t>
      </w:r>
    </w:p>
    <w:bookmarkEnd w:id="91"/>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Заявление</w:t>
      </w:r>
    </w:p>
    <w:p w:rsidR="006F0A4D" w:rsidRDefault="006F0A4D">
      <w:pPr>
        <w:ind w:firstLine="720"/>
        <w:jc w:val="both"/>
      </w:pPr>
    </w:p>
    <w:p w:rsidR="006F0A4D" w:rsidRDefault="006F0A4D">
      <w:pPr>
        <w:ind w:firstLine="720"/>
        <w:jc w:val="both"/>
      </w:pPr>
      <w:hyperlink r:id="rId24" w:history="1">
        <w:r>
          <w:rPr>
            <w:rStyle w:val="a4"/>
          </w:rPr>
          <w:t>Утратило силу</w:t>
        </w:r>
      </w:hyperlink>
      <w:r>
        <w:t>.</w:t>
      </w:r>
    </w:p>
    <w:p w:rsidR="006F0A4D" w:rsidRDefault="006F0A4D">
      <w:pPr>
        <w:ind w:firstLine="698"/>
        <w:jc w:val="right"/>
      </w:pPr>
      <w:bookmarkStart w:id="92" w:name="sub_903"/>
      <w:r>
        <w:rPr>
          <w:rStyle w:val="a3"/>
        </w:rPr>
        <w:t>Приложение 3</w:t>
      </w:r>
    </w:p>
    <w:bookmarkEnd w:id="92"/>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Справка</w:t>
      </w:r>
      <w:r>
        <w:rPr>
          <w:sz w:val="16"/>
          <w:szCs w:val="16"/>
        </w:rPr>
        <w:br/>
        <w:t>о размере месячного денежного содержания</w:t>
      </w:r>
    </w:p>
    <w:p w:rsidR="006F0A4D" w:rsidRDefault="006F0A4D">
      <w:pPr>
        <w:ind w:firstLine="720"/>
        <w:jc w:val="both"/>
      </w:pPr>
    </w:p>
    <w:p w:rsidR="006F0A4D" w:rsidRDefault="006F0A4D">
      <w:pPr>
        <w:ind w:firstLine="720"/>
        <w:jc w:val="both"/>
      </w:pPr>
      <w:hyperlink r:id="rId25" w:history="1">
        <w:r>
          <w:rPr>
            <w:rStyle w:val="a4"/>
          </w:rPr>
          <w:t>Утратило силу</w:t>
        </w:r>
      </w:hyperlink>
      <w:r>
        <w:t>.</w:t>
      </w:r>
    </w:p>
    <w:p w:rsidR="006F0A4D" w:rsidRDefault="006F0A4D">
      <w:pPr>
        <w:ind w:firstLine="698"/>
        <w:jc w:val="right"/>
      </w:pPr>
      <w:bookmarkStart w:id="93" w:name="sub_904"/>
      <w:r>
        <w:rPr>
          <w:rStyle w:val="a3"/>
        </w:rPr>
        <w:t>Приложение 4</w:t>
      </w:r>
    </w:p>
    <w:bookmarkEnd w:id="93"/>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Решение</w:t>
      </w:r>
      <w:r>
        <w:rPr>
          <w:sz w:val="16"/>
          <w:szCs w:val="16"/>
        </w:rPr>
        <w:br/>
        <w:t>(приказ, распоряжение, постановление)</w:t>
      </w:r>
      <w:r>
        <w:rPr>
          <w:sz w:val="16"/>
          <w:szCs w:val="16"/>
        </w:rPr>
        <w:br/>
        <w:t>о продолжительности стажа муниципальной службы</w:t>
      </w:r>
    </w:p>
    <w:p w:rsidR="006F0A4D" w:rsidRDefault="006F0A4D">
      <w:pPr>
        <w:ind w:firstLine="720"/>
        <w:jc w:val="both"/>
      </w:pPr>
    </w:p>
    <w:p w:rsidR="006F0A4D" w:rsidRDefault="006F0A4D">
      <w:pPr>
        <w:ind w:firstLine="720"/>
        <w:jc w:val="both"/>
      </w:pPr>
      <w:hyperlink r:id="rId26" w:history="1">
        <w:r>
          <w:rPr>
            <w:rStyle w:val="a4"/>
          </w:rPr>
          <w:t>Утратило силу</w:t>
        </w:r>
      </w:hyperlink>
      <w:r>
        <w:t>.</w:t>
      </w:r>
    </w:p>
    <w:p w:rsidR="006F0A4D" w:rsidRDefault="006F0A4D">
      <w:pPr>
        <w:ind w:firstLine="698"/>
        <w:jc w:val="right"/>
      </w:pPr>
      <w:bookmarkStart w:id="94" w:name="sub_905"/>
      <w:r>
        <w:rPr>
          <w:rStyle w:val="a3"/>
        </w:rPr>
        <w:t>Приложение 5</w:t>
      </w:r>
    </w:p>
    <w:bookmarkEnd w:id="94"/>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Представление</w:t>
      </w:r>
      <w:r>
        <w:rPr>
          <w:sz w:val="16"/>
          <w:szCs w:val="16"/>
        </w:rPr>
        <w:br/>
        <w:t>о назначении пенсии за выслугу лет на муниципальной службе</w:t>
      </w:r>
    </w:p>
    <w:p w:rsidR="006F0A4D" w:rsidRDefault="006F0A4D">
      <w:pPr>
        <w:ind w:firstLine="720"/>
        <w:jc w:val="both"/>
      </w:pPr>
    </w:p>
    <w:p w:rsidR="006F0A4D" w:rsidRDefault="006F0A4D">
      <w:pPr>
        <w:ind w:firstLine="720"/>
        <w:jc w:val="both"/>
      </w:pPr>
      <w:hyperlink r:id="rId27" w:history="1">
        <w:r>
          <w:rPr>
            <w:rStyle w:val="a4"/>
          </w:rPr>
          <w:t>Утратило силу</w:t>
        </w:r>
      </w:hyperlink>
      <w:r>
        <w:t>.</w:t>
      </w:r>
    </w:p>
    <w:p w:rsidR="006F0A4D" w:rsidRDefault="006F0A4D">
      <w:pPr>
        <w:ind w:firstLine="698"/>
        <w:jc w:val="right"/>
      </w:pPr>
      <w:bookmarkStart w:id="95" w:name="sub_906"/>
      <w:r>
        <w:rPr>
          <w:rStyle w:val="a3"/>
        </w:rPr>
        <w:t>Приложение 6</w:t>
      </w:r>
    </w:p>
    <w:bookmarkEnd w:id="95"/>
    <w:p w:rsidR="006F0A4D" w:rsidRDefault="006F0A4D">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6F0A4D" w:rsidRDefault="006F0A4D">
      <w:pPr>
        <w:ind w:firstLine="698"/>
        <w:jc w:val="right"/>
      </w:pPr>
      <w:r>
        <w:rPr>
          <w:rStyle w:val="a3"/>
        </w:rPr>
        <w:t>"О порядке назначения и выплаты пенсии</w:t>
      </w:r>
    </w:p>
    <w:p w:rsidR="006F0A4D" w:rsidRDefault="006F0A4D">
      <w:pPr>
        <w:ind w:firstLine="698"/>
        <w:jc w:val="right"/>
      </w:pPr>
      <w:r>
        <w:rPr>
          <w:rStyle w:val="a3"/>
        </w:rPr>
        <w:t>на муниципальной службе</w:t>
      </w:r>
    </w:p>
    <w:p w:rsidR="006F0A4D" w:rsidRDefault="006F0A4D">
      <w:pPr>
        <w:ind w:firstLine="698"/>
        <w:jc w:val="right"/>
      </w:pPr>
      <w:r>
        <w:rPr>
          <w:rStyle w:val="a3"/>
        </w:rPr>
        <w:t>в Республике Башкортостан"</w:t>
      </w:r>
    </w:p>
    <w:p w:rsidR="006F0A4D" w:rsidRDefault="006F0A4D">
      <w:pPr>
        <w:ind w:firstLine="720"/>
        <w:jc w:val="both"/>
      </w:pPr>
    </w:p>
    <w:p w:rsidR="006F0A4D" w:rsidRDefault="006F0A4D">
      <w:pPr>
        <w:pStyle w:val="1"/>
        <w:rPr>
          <w:sz w:val="16"/>
          <w:szCs w:val="16"/>
        </w:rPr>
      </w:pPr>
      <w:r>
        <w:rPr>
          <w:sz w:val="16"/>
          <w:szCs w:val="16"/>
        </w:rPr>
        <w:t>Представление</w:t>
      </w:r>
      <w:r>
        <w:rPr>
          <w:sz w:val="16"/>
          <w:szCs w:val="16"/>
        </w:rPr>
        <w:br/>
        <w:t>о назначении пенсии по инвалидности на муниципальной службе</w:t>
      </w:r>
    </w:p>
    <w:p w:rsidR="006F0A4D" w:rsidRDefault="006F0A4D">
      <w:pPr>
        <w:ind w:firstLine="720"/>
        <w:jc w:val="both"/>
      </w:pPr>
    </w:p>
    <w:p w:rsidR="006F0A4D" w:rsidRDefault="006F0A4D">
      <w:pPr>
        <w:ind w:firstLine="720"/>
        <w:jc w:val="both"/>
      </w:pPr>
      <w:hyperlink r:id="rId28" w:history="1">
        <w:r>
          <w:rPr>
            <w:rStyle w:val="a4"/>
          </w:rPr>
          <w:t>Утратило силу</w:t>
        </w:r>
      </w:hyperlink>
      <w:r>
        <w:t>.</w:t>
      </w:r>
    </w:p>
    <w:sectPr w:rsidR="006F0A4D" w:rsidSect="001B344E">
      <w:pgSz w:w="11904" w:h="16836"/>
      <w:pgMar w:top="709" w:right="705"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4E"/>
    <w:rsid w:val="001B344E"/>
    <w:rsid w:val="006F0A4D"/>
    <w:rsid w:val="007D6DB3"/>
    <w:rsid w:val="009D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2E095-951A-462B-9A72-DC59A65D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16"/>
      <w:szCs w:val="1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val="0"/>
      <w:bCs w:val="0"/>
      <w:color w:val="008000"/>
    </w:rPr>
  </w:style>
  <w:style w:type="character" w:customStyle="1" w:styleId="a5">
    <w:name w:val="Активная гипертекстовая ссылка"/>
    <w:basedOn w:val="a4"/>
    <w:uiPriority w:val="99"/>
    <w:rPr>
      <w:b w:val="0"/>
      <w:bCs w:val="0"/>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qFormat/>
    <w:rPr>
      <w:rFonts w:ascii="Arial" w:hAnsi="Arial" w:cs="Arial"/>
      <w:b/>
      <w:bCs/>
      <w:color w:val="C0C0C0"/>
      <w:sz w:val="24"/>
      <w:szCs w:val="24"/>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b w:val="0"/>
      <w:bCs w:val="0"/>
      <w:color w:val="000080"/>
    </w:rPr>
  </w:style>
  <w:style w:type="paragraph" w:customStyle="1" w:styleId="ac">
    <w:name w:val="Заголовок статьи"/>
    <w:basedOn w:val="a"/>
    <w:next w:val="a"/>
    <w:uiPriority w:val="99"/>
    <w:pPr>
      <w:ind w:left="1612" w:hanging="892"/>
      <w:jc w:val="both"/>
    </w:pPr>
    <w:rPr>
      <w:sz w:val="24"/>
      <w:szCs w:val="24"/>
    </w:rPr>
  </w:style>
  <w:style w:type="character" w:customStyle="1" w:styleId="ad">
    <w:name w:val="Заголовок чужого сообщения"/>
    <w:basedOn w:val="a3"/>
    <w:uiPriority w:val="99"/>
    <w:rPr>
      <w:b w:val="0"/>
      <w:bCs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14"/>
      <w:szCs w:val="14"/>
    </w:rPr>
  </w:style>
  <w:style w:type="paragraph" w:customStyle="1" w:styleId="af0">
    <w:name w:val="Комментарий"/>
    <w:basedOn w:val="a"/>
    <w:next w:val="a"/>
    <w:uiPriority w:val="99"/>
    <w:pPr>
      <w:ind w:left="170"/>
      <w:jc w:val="both"/>
    </w:pPr>
    <w:rPr>
      <w:i/>
      <w:iCs/>
      <w:color w:val="800080"/>
      <w:sz w:val="24"/>
      <w:szCs w:val="24"/>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rPr>
      <w:sz w:val="24"/>
      <w:szCs w:val="24"/>
    </w:rPr>
  </w:style>
  <w:style w:type="paragraph" w:customStyle="1" w:styleId="af3">
    <w:name w:val="Колонтитул (левый)"/>
    <w:basedOn w:val="af2"/>
    <w:next w:val="a"/>
    <w:uiPriority w:val="99"/>
    <w:pPr>
      <w:jc w:val="both"/>
    </w:pPr>
    <w:rPr>
      <w:sz w:val="8"/>
      <w:szCs w:val="8"/>
    </w:rPr>
  </w:style>
  <w:style w:type="paragraph" w:customStyle="1" w:styleId="af4">
    <w:name w:val="Текст (прав. подпись)"/>
    <w:basedOn w:val="a"/>
    <w:next w:val="a"/>
    <w:uiPriority w:val="99"/>
    <w:pPr>
      <w:jc w:val="right"/>
    </w:pPr>
    <w:rPr>
      <w:sz w:val="24"/>
      <w:szCs w:val="24"/>
    </w:rPr>
  </w:style>
  <w:style w:type="paragraph" w:customStyle="1" w:styleId="af5">
    <w:name w:val="Колонтитул (правый)"/>
    <w:basedOn w:val="af4"/>
    <w:next w:val="a"/>
    <w:uiPriority w:val="99"/>
    <w:pPr>
      <w:jc w:val="both"/>
    </w:pPr>
    <w:rPr>
      <w:sz w:val="8"/>
      <w:szCs w:val="8"/>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rPr>
      <w:sz w:val="24"/>
      <w:szCs w:val="24"/>
    </w:rPr>
  </w:style>
  <w:style w:type="paragraph" w:customStyle="1" w:styleId="af8">
    <w:name w:val="Моноширинный"/>
    <w:basedOn w:val="a"/>
    <w:next w:val="a"/>
    <w:uiPriority w:val="99"/>
    <w:pPr>
      <w:jc w:val="both"/>
    </w:pPr>
    <w:rPr>
      <w:rFonts w:ascii="Courier New" w:hAnsi="Courier New" w:cs="Courier New"/>
      <w:sz w:val="24"/>
      <w:szCs w:val="24"/>
    </w:rPr>
  </w:style>
  <w:style w:type="character" w:customStyle="1" w:styleId="af9">
    <w:name w:val="Найденные слова"/>
    <w:basedOn w:val="a3"/>
    <w:uiPriority w:val="99"/>
    <w:rPr>
      <w:b w:val="0"/>
      <w:bCs w:val="0"/>
      <w:color w:val="000080"/>
    </w:rPr>
  </w:style>
  <w:style w:type="character" w:customStyle="1" w:styleId="afa">
    <w:name w:val="Не вступил в силу"/>
    <w:basedOn w:val="a3"/>
    <w:uiPriority w:val="99"/>
    <w:rPr>
      <w:b w:val="0"/>
      <w:bCs w:val="0"/>
      <w:color w:val="008080"/>
    </w:rPr>
  </w:style>
  <w:style w:type="paragraph" w:customStyle="1" w:styleId="afb">
    <w:name w:val="Необходимые документы"/>
    <w:basedOn w:val="a"/>
    <w:next w:val="a"/>
    <w:uiPriority w:val="99"/>
    <w:pPr>
      <w:ind w:left="118"/>
      <w:jc w:val="both"/>
    </w:pPr>
    <w:rPr>
      <w:sz w:val="24"/>
      <w:szCs w:val="24"/>
    </w:rPr>
  </w:style>
  <w:style w:type="paragraph" w:customStyle="1" w:styleId="afc">
    <w:name w:val="Нормальный (таблица)"/>
    <w:basedOn w:val="a"/>
    <w:next w:val="a"/>
    <w:uiPriority w:val="99"/>
    <w:pPr>
      <w:jc w:val="both"/>
    </w:pPr>
    <w:rPr>
      <w:sz w:val="24"/>
      <w:szCs w:val="24"/>
    </w:rPr>
  </w:style>
  <w:style w:type="paragraph" w:customStyle="1" w:styleId="afd">
    <w:name w:val="Объект"/>
    <w:basedOn w:val="a"/>
    <w:next w:val="a"/>
    <w:uiPriority w:val="99"/>
    <w:pPr>
      <w:jc w:val="both"/>
    </w:pPr>
    <w:rPr>
      <w:sz w:val="24"/>
      <w:szCs w:val="24"/>
    </w:rPr>
  </w:style>
  <w:style w:type="paragraph" w:customStyle="1" w:styleId="afe">
    <w:name w:val="Таблицы (моноширинный)"/>
    <w:basedOn w:val="a"/>
    <w:next w:val="a"/>
    <w:uiPriority w:val="99"/>
    <w:pPr>
      <w:jc w:val="both"/>
    </w:pPr>
    <w:rPr>
      <w:rFonts w:ascii="Courier New" w:hAnsi="Courier New" w:cs="Courier New"/>
      <w:sz w:val="24"/>
      <w:szCs w:val="24"/>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12"/>
      <w:szCs w:val="12"/>
    </w:rPr>
  </w:style>
  <w:style w:type="paragraph" w:customStyle="1" w:styleId="aff2">
    <w:name w:val="Постоянная часть"/>
    <w:basedOn w:val="a8"/>
    <w:next w:val="a"/>
    <w:uiPriority w:val="99"/>
    <w:rPr>
      <w:rFonts w:ascii="Arial" w:hAnsi="Arial" w:cs="Arial"/>
      <w:sz w:val="14"/>
      <w:szCs w:val="14"/>
    </w:rPr>
  </w:style>
  <w:style w:type="paragraph" w:customStyle="1" w:styleId="aff3">
    <w:name w:val="Прижатый влево"/>
    <w:basedOn w:val="a"/>
    <w:next w:val="a"/>
    <w:uiPriority w:val="99"/>
    <w:rPr>
      <w:sz w:val="24"/>
      <w:szCs w:val="24"/>
    </w:rPr>
  </w:style>
  <w:style w:type="paragraph" w:customStyle="1" w:styleId="aff4">
    <w:name w:val="Пример."/>
    <w:basedOn w:val="a"/>
    <w:next w:val="a"/>
    <w:uiPriority w:val="99"/>
    <w:pPr>
      <w:ind w:left="118" w:firstLine="602"/>
      <w:jc w:val="both"/>
    </w:pPr>
    <w:rPr>
      <w:sz w:val="24"/>
      <w:szCs w:val="24"/>
    </w:r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b w:val="0"/>
      <w:bCs w:val="0"/>
      <w:color w:val="008000"/>
    </w:rPr>
  </w:style>
  <w:style w:type="paragraph" w:customStyle="1" w:styleId="aff7">
    <w:name w:val="Словарная статья"/>
    <w:basedOn w:val="a"/>
    <w:next w:val="a"/>
    <w:uiPriority w:val="99"/>
    <w:pPr>
      <w:ind w:right="118"/>
      <w:jc w:val="both"/>
    </w:pPr>
    <w:rPr>
      <w:sz w:val="24"/>
      <w:szCs w:val="24"/>
    </w:rPr>
  </w:style>
  <w:style w:type="character" w:customStyle="1" w:styleId="aff8">
    <w:name w:val="Сравнение редакций"/>
    <w:basedOn w:val="a3"/>
    <w:uiPriority w:val="99"/>
    <w:rPr>
      <w:b w:val="0"/>
      <w:bCs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rPr>
      <w:sz w:val="24"/>
      <w:szCs w:val="24"/>
    </w:r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rPr>
      <w:sz w:val="24"/>
      <w:szCs w:val="24"/>
    </w:rPr>
  </w:style>
  <w:style w:type="character" w:customStyle="1" w:styleId="affe">
    <w:name w:val="Утратил силу"/>
    <w:basedOn w:val="a3"/>
    <w:uiPriority w:val="99"/>
    <w:rPr>
      <w:b w:val="0"/>
      <w:bCs w:val="0"/>
      <w:strike/>
      <w:color w:val="808000"/>
    </w:rPr>
  </w:style>
  <w:style w:type="paragraph" w:customStyle="1" w:styleId="afff">
    <w:name w:val="Центрированный (таблица)"/>
    <w:basedOn w:val="afc"/>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17651160.4030" TargetMode="External"/><Relationship Id="rId18" Type="http://schemas.openxmlformats.org/officeDocument/2006/relationships/hyperlink" Target="garantF1://12025146.176" TargetMode="External"/><Relationship Id="rId26" Type="http://schemas.openxmlformats.org/officeDocument/2006/relationships/hyperlink" Target="garantF1://17614167.401010" TargetMode="External"/><Relationship Id="rId3" Type="http://schemas.openxmlformats.org/officeDocument/2006/relationships/webSettings" Target="webSettings.xml"/><Relationship Id="rId21" Type="http://schemas.openxmlformats.org/officeDocument/2006/relationships/hyperlink" Target="garantF1://12025146.0" TargetMode="External"/><Relationship Id="rId7" Type="http://schemas.openxmlformats.org/officeDocument/2006/relationships/hyperlink" Target="garantF1://17609244.0" TargetMode="External"/><Relationship Id="rId12" Type="http://schemas.openxmlformats.org/officeDocument/2006/relationships/hyperlink" Target="garantF1://17627027.4" TargetMode="External"/><Relationship Id="rId17" Type="http://schemas.openxmlformats.org/officeDocument/2006/relationships/hyperlink" Target="garantF1://17627027.3" TargetMode="External"/><Relationship Id="rId25" Type="http://schemas.openxmlformats.org/officeDocument/2006/relationships/hyperlink" Target="garantF1://17614167.401010" TargetMode="External"/><Relationship Id="rId2" Type="http://schemas.openxmlformats.org/officeDocument/2006/relationships/settings" Target="settings.xml"/><Relationship Id="rId16" Type="http://schemas.openxmlformats.org/officeDocument/2006/relationships/hyperlink" Target="garantF1://17627027.2" TargetMode="External"/><Relationship Id="rId20" Type="http://schemas.openxmlformats.org/officeDocument/2006/relationships/hyperlink" Target="garantF1://1202514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7609119.901" TargetMode="External"/><Relationship Id="rId11" Type="http://schemas.openxmlformats.org/officeDocument/2006/relationships/hyperlink" Target="garantF1://12025146.0" TargetMode="External"/><Relationship Id="rId24" Type="http://schemas.openxmlformats.org/officeDocument/2006/relationships/hyperlink" Target="garantF1://17614167.401010" TargetMode="External"/><Relationship Id="rId5" Type="http://schemas.openxmlformats.org/officeDocument/2006/relationships/hyperlink" Target="garantF1://17610787.901" TargetMode="External"/><Relationship Id="rId15" Type="http://schemas.openxmlformats.org/officeDocument/2006/relationships/hyperlink" Target="garantF1://17615751.401403" TargetMode="External"/><Relationship Id="rId23" Type="http://schemas.openxmlformats.org/officeDocument/2006/relationships/hyperlink" Target="garantF1://17614167.401010" TargetMode="External"/><Relationship Id="rId28" Type="http://schemas.openxmlformats.org/officeDocument/2006/relationships/hyperlink" Target="garantF1://17614167.401010" TargetMode="External"/><Relationship Id="rId10" Type="http://schemas.openxmlformats.org/officeDocument/2006/relationships/hyperlink" Target="garantF1://17609014.0" TargetMode="External"/><Relationship Id="rId19" Type="http://schemas.openxmlformats.org/officeDocument/2006/relationships/hyperlink" Target="garantF1://12025146.171" TargetMode="External"/><Relationship Id="rId4" Type="http://schemas.openxmlformats.org/officeDocument/2006/relationships/hyperlink" Target="garantF1://17611123.0" TargetMode="External"/><Relationship Id="rId9" Type="http://schemas.openxmlformats.org/officeDocument/2006/relationships/hyperlink" Target="garantF1://12025146.0" TargetMode="External"/><Relationship Id="rId14" Type="http://schemas.openxmlformats.org/officeDocument/2006/relationships/hyperlink" Target="garantF1://17627027.1" TargetMode="External"/><Relationship Id="rId22" Type="http://schemas.openxmlformats.org/officeDocument/2006/relationships/hyperlink" Target="garantF1://17711109.0" TargetMode="External"/><Relationship Id="rId27" Type="http://schemas.openxmlformats.org/officeDocument/2006/relationships/hyperlink" Target="garantF1://17614167.40101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4708</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Закон Республики Башкортостан</vt:lpstr>
    </vt:vector>
  </TitlesOfParts>
  <Company>НПП "Гарант-Сервис"</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dc:title>
  <dc:subject/>
  <dc:creator>НПП "Гарант-Сервис"</dc:creator>
  <cp:keywords/>
  <dc:description>Документ экспортирован из системы ГАРАНТ</dc:description>
  <cp:lastModifiedBy>PC</cp:lastModifiedBy>
  <cp:revision>2</cp:revision>
  <cp:lastPrinted>2012-03-27T10:32:00Z</cp:lastPrinted>
  <dcterms:created xsi:type="dcterms:W3CDTF">2017-10-19T10:53:00Z</dcterms:created>
  <dcterms:modified xsi:type="dcterms:W3CDTF">2017-10-19T10:53:00Z</dcterms:modified>
</cp:coreProperties>
</file>